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F0" w:rsidRPr="00DC418D" w:rsidRDefault="00272A58" w:rsidP="00691EF7">
      <w:pPr>
        <w:spacing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DC418D">
        <w:rPr>
          <w:rFonts w:ascii="PT Astra Serif" w:hAnsi="PT Astra Serif" w:cs="Times New Roman"/>
          <w:b/>
          <w:sz w:val="26"/>
          <w:szCs w:val="26"/>
        </w:rPr>
        <w:t>ПЕРЕЧЕНЬ МУНИЦИПАЛЬНЫХ</w:t>
      </w:r>
      <w:r w:rsidR="00A92DC9" w:rsidRPr="00DC418D">
        <w:rPr>
          <w:rFonts w:ascii="PT Astra Serif" w:hAnsi="PT Astra Serif" w:cs="Times New Roman"/>
          <w:b/>
          <w:sz w:val="26"/>
          <w:szCs w:val="26"/>
        </w:rPr>
        <w:t xml:space="preserve"> ЛЬГОТ И МЕР</w:t>
      </w:r>
      <w:r w:rsidR="00946F8F" w:rsidRPr="00DC418D">
        <w:rPr>
          <w:rFonts w:ascii="PT Astra Serif" w:hAnsi="PT Astra Serif" w:cs="Times New Roman"/>
          <w:b/>
          <w:sz w:val="26"/>
          <w:szCs w:val="26"/>
        </w:rPr>
        <w:t xml:space="preserve"> СОЦИАЛЬНОЙ </w:t>
      </w:r>
      <w:r w:rsidR="00A92DC9" w:rsidRPr="00DC418D">
        <w:rPr>
          <w:rFonts w:ascii="PT Astra Serif" w:hAnsi="PT Astra Serif" w:cs="Times New Roman"/>
          <w:b/>
          <w:sz w:val="26"/>
          <w:szCs w:val="26"/>
        </w:rPr>
        <w:t>ПОДДЕРЖКИ, ПРЕДОСТАВЛЯЕМЫХ</w:t>
      </w:r>
      <w:r w:rsidR="00EC688F" w:rsidRPr="00DC418D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EC688F" w:rsidRPr="00DC418D">
        <w:rPr>
          <w:rFonts w:ascii="PT Astra Serif" w:hAnsi="PT Astra Serif" w:cs="Times New Roman"/>
          <w:b/>
          <w:sz w:val="26"/>
          <w:szCs w:val="26"/>
        </w:rPr>
        <w:br/>
      </w:r>
      <w:r w:rsidR="00946F8F" w:rsidRPr="00DC418D">
        <w:rPr>
          <w:rFonts w:ascii="PT Astra Serif" w:hAnsi="PT Astra Serif" w:cs="Times New Roman"/>
          <w:b/>
          <w:sz w:val="26"/>
          <w:szCs w:val="26"/>
        </w:rPr>
        <w:t>В НАСТОЯЩЕЕ ВРЕМЯ ВОЕННОСЛУЖАЩИМ И ЧЛЕНАМ ИХ СЕМ</w:t>
      </w:r>
      <w:r w:rsidR="00A92DC9" w:rsidRPr="00DC418D">
        <w:rPr>
          <w:rFonts w:ascii="PT Astra Serif" w:hAnsi="PT Astra Serif" w:cs="Times New Roman"/>
          <w:b/>
          <w:sz w:val="26"/>
          <w:szCs w:val="26"/>
        </w:rPr>
        <w:t>ЕЙ, А ТАКЖЕ НОРМАТИВНЫХ</w:t>
      </w:r>
      <w:r w:rsidR="00946F8F" w:rsidRPr="00DC418D">
        <w:rPr>
          <w:rFonts w:ascii="PT Astra Serif" w:hAnsi="PT Astra Serif" w:cs="Times New Roman"/>
          <w:b/>
          <w:sz w:val="26"/>
          <w:szCs w:val="26"/>
        </w:rPr>
        <w:t xml:space="preserve"> ПРА</w:t>
      </w:r>
      <w:r w:rsidR="00A92DC9" w:rsidRPr="00DC418D">
        <w:rPr>
          <w:rFonts w:ascii="PT Astra Serif" w:hAnsi="PT Astra Serif" w:cs="Times New Roman"/>
          <w:b/>
          <w:sz w:val="26"/>
          <w:szCs w:val="26"/>
        </w:rPr>
        <w:t>ВОВЫХ</w:t>
      </w:r>
      <w:r w:rsidR="00946F8F" w:rsidRPr="00DC418D">
        <w:rPr>
          <w:rFonts w:ascii="PT Astra Serif" w:hAnsi="PT Astra Serif" w:cs="Times New Roman"/>
          <w:b/>
          <w:sz w:val="26"/>
          <w:szCs w:val="26"/>
        </w:rPr>
        <w:t xml:space="preserve"> АКТ</w:t>
      </w:r>
      <w:r w:rsidR="00A92DC9" w:rsidRPr="00DC418D">
        <w:rPr>
          <w:rFonts w:ascii="PT Astra Serif" w:hAnsi="PT Astra Serif" w:cs="Times New Roman"/>
          <w:b/>
          <w:sz w:val="26"/>
          <w:szCs w:val="26"/>
        </w:rPr>
        <w:t>ОВ</w:t>
      </w:r>
      <w:r w:rsidR="00946F8F" w:rsidRPr="00DC418D">
        <w:rPr>
          <w:rFonts w:ascii="PT Astra Serif" w:hAnsi="PT Astra Serif" w:cs="Times New Roman"/>
          <w:b/>
          <w:sz w:val="26"/>
          <w:szCs w:val="26"/>
        </w:rPr>
        <w:t>, КОТОРЫМИ ОНИ УТВЕРЖДЕНЫ</w:t>
      </w:r>
      <w:r w:rsidRPr="00DC418D">
        <w:rPr>
          <w:rFonts w:ascii="PT Astra Serif" w:hAnsi="PT Astra Serif" w:cs="Times New Roman"/>
          <w:b/>
          <w:sz w:val="26"/>
          <w:szCs w:val="26"/>
        </w:rPr>
        <w:t xml:space="preserve"> (ПО СОСТОЯНИЮ НА </w:t>
      </w:r>
      <w:r w:rsidR="00B86BF7" w:rsidRPr="00DC418D">
        <w:rPr>
          <w:rFonts w:ascii="PT Astra Serif" w:hAnsi="PT Astra Serif" w:cs="Times New Roman"/>
          <w:b/>
          <w:sz w:val="26"/>
          <w:szCs w:val="26"/>
        </w:rPr>
        <w:t>25.12</w:t>
      </w:r>
      <w:r w:rsidR="009946E9" w:rsidRPr="00DC418D">
        <w:rPr>
          <w:rFonts w:ascii="PT Astra Serif" w:hAnsi="PT Astra Serif" w:cs="Times New Roman"/>
          <w:b/>
          <w:sz w:val="26"/>
          <w:szCs w:val="26"/>
        </w:rPr>
        <w:t>.2023</w:t>
      </w:r>
      <w:r w:rsidR="00446540" w:rsidRPr="00DC418D">
        <w:rPr>
          <w:rFonts w:ascii="PT Astra Serif" w:hAnsi="PT Astra Serif" w:cs="Times New Roman"/>
          <w:b/>
          <w:sz w:val="26"/>
          <w:szCs w:val="26"/>
        </w:rPr>
        <w:t>)</w:t>
      </w:r>
    </w:p>
    <w:p w:rsidR="00691EF7" w:rsidRPr="00DC418D" w:rsidRDefault="00691EF7" w:rsidP="00691EF7">
      <w:pPr>
        <w:spacing w:line="240" w:lineRule="auto"/>
        <w:rPr>
          <w:rFonts w:ascii="PT Astra Serif" w:hAnsi="PT Astra Serif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072"/>
      </w:tblGrid>
      <w:tr w:rsidR="00691EF7" w:rsidRPr="00DC418D" w:rsidTr="00C65709">
        <w:tc>
          <w:tcPr>
            <w:tcW w:w="4928" w:type="dxa"/>
            <w:vAlign w:val="center"/>
          </w:tcPr>
          <w:p w:rsidR="00691EF7" w:rsidRPr="00DC418D" w:rsidRDefault="008640D5" w:rsidP="003E5392">
            <w:pPr>
              <w:widowControl w:val="0"/>
              <w:ind w:firstLine="709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Обеспечение местами во внеочередном порядке детей в муниципальных образовательных организациях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C4D5D" w:rsidRPr="00DC418D">
              <w:rPr>
                <w:rFonts w:ascii="PT Astra Serif" w:hAnsi="PT Astra Serif" w:cs="Times New Roman"/>
                <w:bCs/>
                <w:sz w:val="26"/>
                <w:szCs w:val="26"/>
              </w:rPr>
              <w:t>муниципального образования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, реализующих образовательные программы дошкольного образования</w:t>
            </w:r>
          </w:p>
        </w:tc>
        <w:tc>
          <w:tcPr>
            <w:tcW w:w="9072" w:type="dxa"/>
          </w:tcPr>
          <w:p w:rsidR="00830C67" w:rsidRPr="00DC418D" w:rsidRDefault="00830C67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Приказ управления образования администрации городского округа «Город Йошкар-Ола» </w:t>
            </w:r>
            <w:r w:rsidR="007711D8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от 30.03.2022 № 96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«</w:t>
            </w:r>
            <w:r w:rsidR="007711D8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Об утверждении Порядка комплектования муниципальных дошкольных образовательных учреждений города Йошкар-Олы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»</w:t>
            </w:r>
            <w:r w:rsidR="00E84765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(в ред. </w:t>
            </w:r>
            <w:r w:rsidR="00F47C1E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от </w:t>
            </w:r>
            <w:r w:rsidR="007711D8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17.03.2023 № 108)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236352" w:rsidRPr="00DC418D" w:rsidRDefault="00236352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79408E" w:rsidRPr="00DC418D" w:rsidRDefault="0079408E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Козьмодемьянск» от 27.10.2022 № 506 «Об установлении в городском округе «Город Козьмодемьянск» Республики Марий Эл</w:t>
            </w:r>
            <w:r w:rsidR="00283781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дополнительных мер социальной поддержки членам семей военнослужащих, участвующих в специальной военной операции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».</w:t>
            </w:r>
          </w:p>
          <w:p w:rsidR="00493D35" w:rsidRPr="00DC418D" w:rsidRDefault="00493D35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Волжского муниципального </w:t>
            </w:r>
            <w:r w:rsidR="005265E9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района Республики Марий Эл от 21.04.2023 № 194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«О внесении изменений в Административный регламент по предоставлению муниципальной услуги «Постановк</w:t>
            </w:r>
            <w:r w:rsidR="0013725B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а на учет и направление детей в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муниципальные образовательные организации, реализующие образовательные программы дошкольного образования», утвержденный постановлением администрации Волжского муниципального района Республики Марий Эл от 30.09.2022 № 495.</w:t>
            </w:r>
          </w:p>
          <w:p w:rsidR="00691EF7" w:rsidRPr="00DC418D" w:rsidRDefault="008640D5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Горномарийского 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муниципального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района Республики Марий Эл 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от 22.11.2022 № 842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«Об 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установлении в Горномарийском 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муниципальном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районе дополнительных мер социальной поддержки членам семе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й военнослужащих, участвующих в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специальной военной операции».</w:t>
            </w:r>
          </w:p>
          <w:p w:rsidR="008640D5" w:rsidRPr="00DC418D" w:rsidRDefault="00FC4D5D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Звениговского муниципального района Республики Марий Эл от 10.11.2022 № 987 «Об установлении в Звениговском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DC418D" w:rsidRDefault="0076493A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Килемарского муниципального района Республики Марий Эл от 08.11.2022 № 380 «Об установлении в Килемарском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C4D5D" w:rsidRPr="00DC418D" w:rsidRDefault="000363F8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Куженерского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DC418D" w:rsidRDefault="00F97BFC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Мари-Турекского муниципального района Республики Марий Эл от 11.11.2022 № 689 «Об установлении на территории Мари-Турекского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DC418D" w:rsidRDefault="00F97BFC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Медведевского 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DC418D" w:rsidRDefault="0098411B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Моркинского муниципального района Республики Марий Эл от 01.11.2022 № 690 «Об  установлении в Моркинском муниципальном районе дополнительных мер социальной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>поддержки членам семей военнослужащих, участвующих в специальной военной операции».</w:t>
            </w:r>
          </w:p>
          <w:p w:rsidR="00F533C1" w:rsidRPr="00DC418D" w:rsidRDefault="00F533C1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Новоторъяльского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Новоторъяльского муниципального района Республики Марий Эл, участвующих в специальной военной операции».</w:t>
            </w:r>
          </w:p>
          <w:p w:rsidR="00F533C1" w:rsidRPr="00DC418D" w:rsidRDefault="00F533C1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Оршанского муниципального района Республики Марий Эл от 01.11.2022 № 667 «</w:t>
            </w:r>
            <w:r w:rsidR="005B34D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Об установлении в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</w:t>
            </w:r>
            <w:r w:rsidR="00606E7C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(в ред. постановления Администрации Оршанского муниципального района Республики Марий Эл от 30.08.2023 № 412)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5B34DD" w:rsidRPr="00DC418D" w:rsidRDefault="005B34DD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Параньгинского муниципального района Республики Марий Эл от 26.10.2022 № 583-П «Об утверждении дополнительных мер социальной поддержки членам семей военнослужащих, участвующих в специальной военной операции в </w:t>
            </w:r>
            <w:proofErr w:type="spellStart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Параньгинском</w:t>
            </w:r>
            <w:proofErr w:type="spellEnd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муниципальном районе».</w:t>
            </w:r>
          </w:p>
          <w:p w:rsidR="005B34DD" w:rsidRPr="00DC418D" w:rsidRDefault="005B34DD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Сернурского муниципального района Республики Марий Эл от 11.11.2022 № 515 «Об  установлении в Сернурском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DC418D" w:rsidRDefault="00337275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Советского муниципального района Республики Марий Эл от 10.11.2022 № 842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Об установлении дополнительных мер социальной поддержки в муниципальных образовательных организациях Советского муниципального района членам 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семей военнослужащих, участвующих в специальной военной операции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».</w:t>
            </w:r>
          </w:p>
          <w:p w:rsidR="0099741D" w:rsidRPr="00DC418D" w:rsidRDefault="0099741D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Юринского</w:t>
            </w:r>
            <w:proofErr w:type="spellEnd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</w:t>
            </w:r>
            <w:r w:rsidR="00E74012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28.10.2022 № 421 «Об  установлении в Юринском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923B8D" w:rsidRPr="00DC418D" w:rsidTr="00C65709">
        <w:tc>
          <w:tcPr>
            <w:tcW w:w="4928" w:type="dxa"/>
            <w:vAlign w:val="center"/>
          </w:tcPr>
          <w:p w:rsidR="00923B8D" w:rsidRPr="00DC418D" w:rsidRDefault="008640D5" w:rsidP="003E5392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Освобождение от платы, взимаемой с родителей (законных представителей) за присмотр и уход за ребенком в муниципальных образовательных организациях</w:t>
            </w:r>
            <w:r w:rsidR="00FC4D5D" w:rsidRPr="00DC418D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образования</w:t>
            </w: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>, реализующих образовательные программы дошкольного образования</w:t>
            </w:r>
          </w:p>
        </w:tc>
        <w:tc>
          <w:tcPr>
            <w:tcW w:w="9072" w:type="dxa"/>
          </w:tcPr>
          <w:p w:rsidR="00FD791D" w:rsidRPr="00DC418D" w:rsidRDefault="00FD791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Приказ Управления образования администрации городского</w:t>
            </w:r>
            <w:r w:rsidR="007711D8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округа «Город Йошкар-Ола» от 13.11.2019 № 292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«</w:t>
            </w:r>
            <w:r w:rsidR="007711D8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Об утверждении Положения о порядке взимания и расходования платы за присмотр и уход за детьми в муниципальных образовательных учреждениях городского округа «Город Йошкар-Ола», реализующих образовательные программы дошкольного образования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»</w:t>
            </w:r>
            <w:r w:rsidR="00E84765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(в ред. о</w:t>
            </w:r>
            <w:r w:rsidR="007711D8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т 23.03.2023 № 130)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236352" w:rsidRPr="00DC418D" w:rsidRDefault="00236352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</w:t>
            </w:r>
            <w:r w:rsidR="00E84765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283781" w:rsidRPr="00DC418D" w:rsidRDefault="00283781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Козьмодемьянск» от 27.10.2022 № 506 «Об установлении в городском округе «Город Козьмодемьянск»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493D35" w:rsidRPr="00DC418D" w:rsidRDefault="00493D35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Волжского муниципального </w:t>
            </w:r>
            <w:r w:rsidR="005265E9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района Республики Марий Эл от 21.04.2023 № 196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«О внесении изменений в постановление администрации Волжского муниципального района от 19.05.2022 № 227 «Об установлении ежемесячной платы за присмотр и уход за детьми (ежемесячная плата) в муниципальных образовательных учреждениях, реализующих основную общеобразовательную программу дошкольного образования Волжского муниципального района».</w:t>
            </w:r>
          </w:p>
          <w:p w:rsidR="00493D35" w:rsidRPr="00DC418D" w:rsidRDefault="008640D5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Постановление Администрации Горномарийского 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муниципального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района Республики Марий Эл 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от 22.11.2022 № 842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«Об 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установлении в Горномарийском 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муниципальном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районе дополнительных мер социальной поддержки членам семе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й военнослужащих, участвующих в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специальной военной операции»</w:t>
            </w:r>
            <w:r w:rsidR="00493D35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FC4D5D" w:rsidRPr="00DC418D" w:rsidRDefault="00FC4D5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Звениговского муниципального района Республики Марий Эл от 10.11.2022 № 987 «Об установлении в Звениговском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DC418D" w:rsidRDefault="0076493A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Килемарского муниципального района Республики Марий Эл от 08.11.2022 № 380 «Об установлении в Килемарском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23B8D" w:rsidRPr="00DC418D" w:rsidRDefault="000363F8" w:rsidP="003E5392">
            <w:pPr>
              <w:pStyle w:val="a4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>Постановление Администрации Куженерского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DC418D" w:rsidRDefault="00F97BFC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Постановление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Администрации Мари-Турекского муниципального района Республики Марий Эл от 11.11.2022 № 689 «Об установлении на территории Мари-Турекского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DC418D" w:rsidRDefault="00F97BFC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Медведевского 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8411B" w:rsidRPr="00DC418D" w:rsidRDefault="0098411B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Моркинского муниципального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>района Республики Марий Эл от 01.11.2022 № 690 «Об  установлении в Моркинском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533C1" w:rsidRPr="00DC418D" w:rsidRDefault="00F533C1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Новоторъяльского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Новоторъяльского муниципального района Республики Марий Эл, участвующих в специальной военной операции».</w:t>
            </w:r>
          </w:p>
          <w:p w:rsidR="005B34DD" w:rsidRPr="00DC418D" w:rsidRDefault="005B34D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Оршанского муниципального района Республики Марий Эл от 01.11.2022 № 667 «Об установлении в 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</w:t>
            </w:r>
            <w:r w:rsid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(в редакции</w:t>
            </w:r>
            <w:r w:rsidR="00606E7C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постановления Администрации Оршанского муниципального района Республики Марий Эл от 30.08.2023 № 412)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5B34DD" w:rsidRPr="00DC418D" w:rsidRDefault="005B34D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Параньгинского муниципального района Республики Марий Эл от 26.10.2022 № 583-П «Об утверждении дополнительных мер социальной поддержки членам семей военнослужащих, участвующих в специальной военной операции в </w:t>
            </w:r>
            <w:proofErr w:type="spellStart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Параньгинском</w:t>
            </w:r>
            <w:proofErr w:type="spellEnd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муниципальном районе».</w:t>
            </w:r>
          </w:p>
          <w:p w:rsidR="005B34DD" w:rsidRPr="00DC418D" w:rsidRDefault="005B34D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Сернурского муниципального района Республики Марий Эл от 11.11.2022 № 515 «Об  установлении в Сернурском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DC418D" w:rsidRDefault="00337275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Советского муниципального района Республики Марий Эл от 10.11.2022 № 842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Об установлении 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».</w:t>
            </w:r>
          </w:p>
          <w:p w:rsidR="00F97BFC" w:rsidRPr="00DC418D" w:rsidRDefault="00E74012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Юринского</w:t>
            </w:r>
            <w:proofErr w:type="spellEnd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28.10.2022 № 421 «Об  установлении в Юринском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FD6228" w:rsidRPr="00DC418D" w:rsidTr="00C65709">
        <w:tc>
          <w:tcPr>
            <w:tcW w:w="4928" w:type="dxa"/>
            <w:vAlign w:val="center"/>
          </w:tcPr>
          <w:p w:rsidR="00FD6228" w:rsidRPr="00DC418D" w:rsidRDefault="008640D5" w:rsidP="003E5392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Предоставление бесплатного одноразового горячего питания (обед) учащимся 5-11 классов в</w:t>
            </w:r>
            <w:r w:rsidR="0013725B" w:rsidRPr="00DC418D">
              <w:rPr>
                <w:rFonts w:ascii="PT Astra Serif" w:hAnsi="PT Astra Serif"/>
                <w:bCs/>
                <w:sz w:val="26"/>
                <w:szCs w:val="26"/>
              </w:rPr>
              <w:t> </w:t>
            </w: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>муниципальных общеобразовательных организациях</w:t>
            </w:r>
            <w:r w:rsidR="00FC4D5D" w:rsidRPr="00DC418D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образования</w:t>
            </w: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>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9072" w:type="dxa"/>
          </w:tcPr>
          <w:p w:rsidR="00FD791D" w:rsidRPr="00DC418D" w:rsidRDefault="00FD791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Йошка</w:t>
            </w:r>
            <w:r w:rsidR="009B710B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р-Ола» от </w:t>
            </w:r>
            <w:r w:rsidR="00580C1C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30.08.2023 № 967</w:t>
            </w:r>
            <w:r w:rsidR="007711D8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B3293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«</w:t>
            </w:r>
            <w:r w:rsidR="007711D8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Об организации питания учащихся и воспитанников муниципальных образовательных учреждений города Йошкар-Олы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».</w:t>
            </w:r>
          </w:p>
          <w:p w:rsidR="00236352" w:rsidRPr="00DC418D" w:rsidRDefault="00236352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283781" w:rsidRPr="00DC418D" w:rsidRDefault="00283781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Козьмодемьянск» от 27.10.2022 № 506 «Об установлении в городском округе «Город Козьмодемьянск»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9741D" w:rsidRPr="00DC418D" w:rsidRDefault="0099741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Волжского муниципального </w:t>
            </w:r>
            <w:r w:rsidR="005265E9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района Республики Марий Эл от 21.04.2023 № 195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«О внесении изменений в Положение об организации горячего питания обучающихся в муниципальных общеобразовательных учреждениях Волжского муниципального района, утвержденное постановлением администрации Волжского муниципального района Респу</w:t>
            </w:r>
            <w:r w:rsidR="00CE79B6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блики Марий </w:t>
            </w:r>
            <w:r w:rsidR="005265E9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Эл от 26.02.2021</w:t>
            </w:r>
            <w:r w:rsidR="00562FEF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№ </w:t>
            </w:r>
            <w:r w:rsidR="005265E9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157</w:t>
            </w:r>
            <w:r w:rsidR="00FB5FAF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»</w:t>
            </w:r>
            <w:r w:rsidR="005265E9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8640D5" w:rsidRPr="00DC418D" w:rsidRDefault="008640D5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Постановление Администрации Горномарийского 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муниципального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района Республики Марий Эл 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от 22.11.2022 № 842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«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Об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установлении в Горномарийском 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муниципальном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районе дополнительных мер социальной поддержки членам семе</w:t>
            </w:r>
            <w:r w:rsidR="00FC4D5D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й военнослужащих, участвующих в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специальной военной операции».</w:t>
            </w:r>
          </w:p>
          <w:p w:rsidR="00FC4D5D" w:rsidRPr="00DC418D" w:rsidRDefault="00FC4D5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Звениговского муниципального района Республики Марий Эл от 10.11.2022 № 987 «Об установлении в Звениговском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DC418D" w:rsidRDefault="0076493A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Килемарского муниципального района Республики Марий Эл от 08.11.2022 № 380 «Об установлении в Килемарском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C4D5D" w:rsidRPr="00DC418D" w:rsidRDefault="000363F8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Куженерского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DC418D" w:rsidRDefault="00F97BFC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Мари-Турекского муниципального района Республики Марий Эл от 11.11.2022 № 689 «Об установлении на территории Мари-Турекского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DC418D" w:rsidRDefault="00F97BFC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Медведевского 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8411B" w:rsidRPr="00DC418D" w:rsidRDefault="0098411B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Моркинского муниципального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>района Республики Марий Эл от 01.11.2022 № 690 «Об  установлении в Моркинском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533C1" w:rsidRPr="00DC418D" w:rsidRDefault="00F533C1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Новоторъяльского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Новоторъяльского муниципального района Республики Марий Эл, участвующих в специальной военной операции».</w:t>
            </w:r>
          </w:p>
          <w:p w:rsidR="005B34DD" w:rsidRPr="00DC418D" w:rsidRDefault="005B34D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Оршанского муниципального района Республики Марий Эл от 01.11.2022 № 667 «Об установлении в 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</w:t>
            </w:r>
            <w:r w:rsidR="00606E7C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(в ред. постановления Администрации Оршанского муниципального района Республики Марий Эл от 30.08.2023 № 412)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5B34DD" w:rsidRPr="00DC418D" w:rsidRDefault="005B34D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Параньгинского муниципального района Республики Марий Эл от 26.10.2022 № 583-П «Об утверждении дополнительных мер социальной поддержки членам семей военнослужащих, участвующих в специальной военной операции в </w:t>
            </w:r>
            <w:proofErr w:type="spellStart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Параньгинском</w:t>
            </w:r>
            <w:proofErr w:type="spellEnd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муниципальном районе».</w:t>
            </w:r>
          </w:p>
          <w:p w:rsidR="005B34DD" w:rsidRPr="00DC418D" w:rsidRDefault="005B34D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Сернурского муниципального района Республики Марий Эл от 11.11.2022 № 515 «Об  установлении в Сернурском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DC418D" w:rsidRDefault="00337275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Советского муниципального района Республики Марий Эл от 10.11.2022 № 842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Об установлении 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».</w:t>
            </w:r>
          </w:p>
          <w:p w:rsidR="00FD6228" w:rsidRPr="00DC418D" w:rsidRDefault="00E74012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Юринского</w:t>
            </w:r>
            <w:proofErr w:type="spellEnd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28.10.2022 № 421 «Об  установлении в Юринском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4C5784" w:rsidRPr="00DC418D" w:rsidTr="00C65709">
        <w:tc>
          <w:tcPr>
            <w:tcW w:w="4928" w:type="dxa"/>
            <w:vAlign w:val="center"/>
          </w:tcPr>
          <w:p w:rsidR="004C5784" w:rsidRPr="00DC418D" w:rsidRDefault="008640D5" w:rsidP="00606E7C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Право бесплатного посещения занятий несовершеннолетними кружков, секций и иных занятий, организуемых в муниципальных образовательных организациях муниципального образования, реализующих дополнительные общеобразовательные программы</w:t>
            </w:r>
          </w:p>
        </w:tc>
        <w:tc>
          <w:tcPr>
            <w:tcW w:w="9072" w:type="dxa"/>
          </w:tcPr>
          <w:p w:rsidR="00283781" w:rsidRPr="00DC418D" w:rsidRDefault="00283781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</w:t>
            </w:r>
            <w:r w:rsidR="00E84765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трации городского округа «Город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Козьмодемьянск» от 27.1</w:t>
            </w:r>
            <w:r w:rsidR="00E84765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0.2022 № 506 «Об установлении в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городском округе «Город Козьмодемьянск»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236352" w:rsidRPr="00DC418D" w:rsidRDefault="00236352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1404AD" w:rsidRPr="00DC418D" w:rsidRDefault="001404A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>Постановление администрации городского округа «Город Козьмодемьянск» от 27.10.2022 № 506 «Об установлении в городском округе «Город Козьмодемьянск» Республики Марий Эл дополнительных мер социальной поддержки членам семей военнослужащих, участвующих в специальной военной операции».</w:t>
            </w:r>
          </w:p>
          <w:p w:rsidR="00FC4D5D" w:rsidRPr="00DC418D" w:rsidRDefault="00FC4D5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Горномарийского муниципального района Республики Марий Эл от 22.11.2022 № 842 «Об установлении в Горномарийском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C4D5D" w:rsidRPr="00DC418D" w:rsidRDefault="00FC4D5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>Постановление Администрации Звениговского муниципального района Республики Марий Эл от 10.11.2022 № 987 «Об установлении в Звениговском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DC418D" w:rsidRDefault="0076493A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Килемарского муниципального района Республики Марий Эл от 08.11.2022 № 380 «Об установлении в Килемарском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0363F8" w:rsidRPr="00DC418D" w:rsidRDefault="000363F8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Куженерского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DC418D" w:rsidRDefault="00F97BFC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Мари-Турекского муниципального района Республики Марий Эл от 11.11.2022 № 689 «Об установлении на территории Мари-Турекского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DC418D" w:rsidRDefault="00F97BFC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Медведевского 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8411B" w:rsidRPr="00DC418D" w:rsidRDefault="0098411B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Моркинского муниципального района Республики Марий Эл от 01.11.2022 № 690 «Об  установлении в Моркинском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533C1" w:rsidRPr="00DC418D" w:rsidRDefault="00F533C1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>Постановление Администрации Новоторъяльского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Новоторъяльского муниципального района Республики Марий Эл, участвующих в специальной военной операции».</w:t>
            </w:r>
          </w:p>
          <w:p w:rsidR="005B34DD" w:rsidRPr="00DC418D" w:rsidRDefault="005B34D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Оршанского муниципального района Республики Марий Эл от 01.11.2022 № 667 «Об установлении в 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</w:t>
            </w:r>
            <w:r w:rsidR="00606E7C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(в ред. постановления Администрации Оршанского муниципального района Республики Марий Эл от 30.08.2023 № 412)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5B34DD" w:rsidRPr="00DC418D" w:rsidRDefault="005B34D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Параньгинского муниципального района Республики Мар</w:t>
            </w:r>
            <w:r w:rsidR="009B710B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ий Эл от 26.10.2022 № 583-П «Об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утверждении дополнительных мер социальной поддержки членам семей военнослужащих, участвующих в специальной военной операции в </w:t>
            </w:r>
            <w:proofErr w:type="spellStart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Параньгинском</w:t>
            </w:r>
            <w:proofErr w:type="spellEnd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муниципальном районе»</w:t>
            </w:r>
            <w:r w:rsidR="00277FC0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(МБОУ ДО «</w:t>
            </w:r>
            <w:proofErr w:type="spellStart"/>
            <w:r w:rsidR="00277FC0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Параньгинский</w:t>
            </w:r>
            <w:proofErr w:type="spellEnd"/>
            <w:r w:rsidR="00277FC0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ДДТ», МБОУ ДО «</w:t>
            </w:r>
            <w:proofErr w:type="spellStart"/>
            <w:r w:rsidR="00277FC0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Параньгинский</w:t>
            </w:r>
            <w:proofErr w:type="spellEnd"/>
            <w:r w:rsidR="00277FC0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ЦРФС»)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5B34DD" w:rsidRPr="00DC418D" w:rsidRDefault="005B34D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Сернурского муниципального района Республики Марий Эл от 11.11.2022 № 515 «Об  установлении в Сернурском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DC418D" w:rsidRDefault="00337275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Советского муниципального района Республики Марий Эл от 10.11.2022 № 842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».</w:t>
            </w:r>
          </w:p>
          <w:p w:rsidR="004C5784" w:rsidRPr="00DC418D" w:rsidRDefault="00E74012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Юринского</w:t>
            </w:r>
            <w:proofErr w:type="spellEnd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28.10.2022 № 421 «Об  установлении в Юринском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2A20A2" w:rsidRPr="00DC418D" w:rsidTr="00C65709">
        <w:tc>
          <w:tcPr>
            <w:tcW w:w="4928" w:type="dxa"/>
            <w:vAlign w:val="center"/>
          </w:tcPr>
          <w:p w:rsidR="002A20A2" w:rsidRPr="00DC418D" w:rsidRDefault="004B60A8" w:rsidP="00D575B0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Предоставление отсрочки </w:t>
            </w:r>
            <w:r w:rsidR="002A20A2" w:rsidRPr="00DC418D">
              <w:rPr>
                <w:rFonts w:ascii="PT Astra Serif" w:hAnsi="PT Astra Serif"/>
                <w:sz w:val="26"/>
                <w:szCs w:val="26"/>
              </w:rPr>
              <w:t xml:space="preserve">уплаты арендной платы </w:t>
            </w:r>
            <w:r w:rsidR="00AD13D9" w:rsidRPr="00DC418D">
              <w:rPr>
                <w:rFonts w:ascii="PT Astra Serif" w:hAnsi="PT Astra Serif"/>
                <w:sz w:val="26"/>
                <w:szCs w:val="26"/>
              </w:rPr>
              <w:t>на период прохождения военной службы или оказ</w:t>
            </w:r>
            <w:r w:rsidR="0013725B" w:rsidRPr="00DC418D">
              <w:rPr>
                <w:rFonts w:ascii="PT Astra Serif" w:hAnsi="PT Astra Serif"/>
                <w:sz w:val="26"/>
                <w:szCs w:val="26"/>
              </w:rPr>
              <w:t>ания добровольного содействия в </w:t>
            </w:r>
            <w:r w:rsidR="00AD13D9" w:rsidRPr="00DC418D">
              <w:rPr>
                <w:rFonts w:ascii="PT Astra Serif" w:hAnsi="PT Astra Serif"/>
                <w:sz w:val="26"/>
                <w:szCs w:val="26"/>
              </w:rPr>
              <w:t>выполнении задач, возложенных на Вооруженные Силы Р</w:t>
            </w:r>
            <w:r w:rsidR="0013725B" w:rsidRPr="00DC418D">
              <w:rPr>
                <w:rFonts w:ascii="PT Astra Serif" w:hAnsi="PT Astra Serif"/>
                <w:sz w:val="26"/>
                <w:szCs w:val="26"/>
              </w:rPr>
              <w:t>оссийской </w:t>
            </w:r>
            <w:r w:rsidR="00D575B0" w:rsidRPr="00DC418D">
              <w:rPr>
                <w:rFonts w:ascii="PT Astra Serif" w:hAnsi="PT Astra Serif"/>
                <w:sz w:val="26"/>
                <w:szCs w:val="26"/>
              </w:rPr>
              <w:t>Федерации</w:t>
            </w:r>
          </w:p>
        </w:tc>
        <w:tc>
          <w:tcPr>
            <w:tcW w:w="9072" w:type="dxa"/>
          </w:tcPr>
          <w:p w:rsidR="002A20A2" w:rsidRPr="00DC418D" w:rsidRDefault="002A20A2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t xml:space="preserve">Решение Собрания депутатов городского округа «Город Волжск» </w:t>
            </w:r>
            <w:r w:rsidR="00562FEF" w:rsidRPr="00DC418D">
              <w:rPr>
                <w:rFonts w:ascii="PT Astra Serif" w:hAnsi="PT Astra Serif"/>
                <w:sz w:val="26"/>
                <w:szCs w:val="26"/>
              </w:rPr>
              <w:t>от 21.12.2022</w:t>
            </w:r>
            <w:r w:rsidRPr="00DC418D">
              <w:rPr>
                <w:rFonts w:ascii="PT Astra Serif" w:hAnsi="PT Astra Serif"/>
                <w:sz w:val="26"/>
                <w:szCs w:val="26"/>
              </w:rPr>
              <w:t xml:space="preserve"> №335 «О предоставлении льгот по уплате арендной платы лицам, призванным на </w:t>
            </w:r>
            <w:r w:rsidR="0013725B" w:rsidRPr="00DC418D">
              <w:rPr>
                <w:rFonts w:ascii="PT Astra Serif" w:hAnsi="PT Astra Serif"/>
                <w:sz w:val="26"/>
                <w:szCs w:val="26"/>
              </w:rPr>
              <w:t>военную службу по мобилизации в </w:t>
            </w:r>
            <w:r w:rsidRPr="00DC418D">
              <w:rPr>
                <w:rFonts w:ascii="PT Astra Serif" w:hAnsi="PT Astra Serif"/>
                <w:sz w:val="26"/>
                <w:szCs w:val="26"/>
              </w:rPr>
              <w:t>Вооруженные Силы Российской Федерации».</w:t>
            </w:r>
          </w:p>
          <w:p w:rsidR="00562FEF" w:rsidRPr="00DC418D" w:rsidRDefault="00562FEF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t>Распоряжение Администрации Куженерского муниципального района Республик</w:t>
            </w:r>
            <w:r w:rsidR="00CE79B6" w:rsidRPr="00DC418D">
              <w:rPr>
                <w:rFonts w:ascii="PT Astra Serif" w:hAnsi="PT Astra Serif"/>
                <w:sz w:val="26"/>
                <w:szCs w:val="26"/>
              </w:rPr>
              <w:t>и Марий Эл от 02.12.2022 № 123 «О </w:t>
            </w:r>
            <w:r w:rsidRPr="00DC418D">
              <w:rPr>
                <w:rFonts w:ascii="PT Astra Serif" w:hAnsi="PT Astra Serif"/>
                <w:sz w:val="26"/>
                <w:szCs w:val="26"/>
              </w:rPr>
              <w:t xml:space="preserve">предоставлении 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отсрочки арендной платы по договорам аренды муниципального имущества в связи с частичной мобилизацией».</w:t>
            </w:r>
          </w:p>
          <w:p w:rsidR="00AD13D9" w:rsidRPr="00DC418D" w:rsidRDefault="004B60A8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Решение Собрания депутатов Мари-Турекского муниципального района Республики Марий Эл от 21.12.2022 № 367 «О предоставлении отсрочки уплаты арендной платы на период прохождения военной службы или оказания добровольного содействия в</w:t>
            </w:r>
            <w:r w:rsidR="0013725B" w:rsidRPr="00DC418D">
              <w:rPr>
                <w:rFonts w:ascii="PT Astra Serif" w:hAnsi="PT Astra Serif" w:cs="Times New Roman"/>
                <w:sz w:val="26"/>
                <w:szCs w:val="26"/>
              </w:rPr>
              <w:t>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выполнении задач, возложенных на Вооруженные Силы Росси</w:t>
            </w:r>
            <w:r w:rsidR="0013725B" w:rsidRPr="00DC418D">
              <w:rPr>
                <w:rFonts w:ascii="PT Astra Serif" w:hAnsi="PT Astra Serif" w:cs="Times New Roman"/>
                <w:sz w:val="26"/>
                <w:szCs w:val="26"/>
              </w:rPr>
              <w:t>йской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Федерации и предоставлении возможности расторжении договоров аренды без применения штрафных санкций по договорам аренды муниципального имущества, составляющего казну Мари-Турекского муниципального района (в том числе земельных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участков, находящихся в собственности Мари-Турекского муниципального района Республики Марий Эл)»</w:t>
            </w:r>
            <w:r w:rsidR="005A6F2E"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(в редакции решения Собрания депутатов Мари-Турекского муниципального района от 16 августа 2023 г. № 421)</w:t>
            </w:r>
            <w:r w:rsidR="00AD13D9" w:rsidRPr="00DC418D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AD13D9" w:rsidRPr="00DC418D" w:rsidRDefault="00AD13D9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t>Постановление администрации Медведевского муниципального района Республики Марий Эл от 16.01.2023 № 35 «О предоставлении отсрочки по арендной плате по договорам аренды муниципального имущества Медведевского муниципального района Республики Марий Эл в связи с частичной мобилизацией».</w:t>
            </w:r>
          </w:p>
          <w:p w:rsidR="00D575B0" w:rsidRPr="00DC418D" w:rsidRDefault="00D575B0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Постановление Администрации Моркинского муниципального района Республики Марий Эл от </w:t>
            </w:r>
            <w:r w:rsidR="005727F9" w:rsidRPr="00DC418D">
              <w:rPr>
                <w:rFonts w:ascii="PT Astra Serif" w:hAnsi="PT Astra Serif" w:cs="Times New Roman"/>
                <w:sz w:val="26"/>
                <w:szCs w:val="26"/>
              </w:rPr>
              <w:t>25.11.2022 № 761 «О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предоставлении отсрочки арендной платы по договорам аренды муниципального имущества Моркинского муниципального района в связи с частичной мобилизацией».</w:t>
            </w:r>
          </w:p>
          <w:p w:rsidR="00951B43" w:rsidRPr="00DC418D" w:rsidRDefault="00432987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C418D">
              <w:rPr>
                <w:rFonts w:ascii="PT Astra Serif" w:hAnsi="PT Astra Serif" w:cs="Times New Roman"/>
                <w:bCs/>
                <w:sz w:val="26"/>
                <w:szCs w:val="26"/>
              </w:rPr>
              <w:t>Решение Собрания депутатов Новоторъяльского муниципального района Республики Марий Эл от 28.12.2022 № 296 «</w:t>
            </w:r>
            <w:r w:rsidR="009946E9"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О предоставлении отсрочки уплаты арендной платы на период прохождения военной службы или оказания добровольного содействия </w:t>
            </w:r>
            <w:r w:rsidR="009946E9" w:rsidRPr="00DC418D">
              <w:rPr>
                <w:rFonts w:ascii="PT Astra Serif" w:hAnsi="PT Astra Serif" w:cs="Times New Roman"/>
                <w:sz w:val="26"/>
                <w:szCs w:val="26"/>
              </w:rPr>
              <w:br/>
              <w:t>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Новоторъяльского муниципального района (в том числе земельных</w:t>
            </w:r>
            <w:proofErr w:type="gramEnd"/>
            <w:r w:rsidR="009946E9"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участков, находящихся в муниципальной собственности Новоторъяльского муниципального района Республики Марий Эл)</w:t>
            </w:r>
            <w:r w:rsidRPr="00DC418D">
              <w:rPr>
                <w:rFonts w:ascii="PT Astra Serif" w:hAnsi="PT Astra Serif" w:cs="Times New Roman"/>
                <w:bCs/>
                <w:sz w:val="26"/>
                <w:szCs w:val="26"/>
              </w:rPr>
              <w:t>».</w:t>
            </w:r>
          </w:p>
          <w:p w:rsidR="00D575B0" w:rsidRPr="00DC418D" w:rsidRDefault="00D575B0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 w:cs="Times New Roman"/>
                <w:bCs/>
                <w:sz w:val="26"/>
                <w:szCs w:val="26"/>
              </w:rPr>
              <w:t>Решение Собрания депутатов Оршанского муниципального района Республики Марий Эл от 28.12.2022 № 271 «</w:t>
            </w:r>
            <w:r w:rsidRPr="00DC418D">
              <w:rPr>
                <w:rFonts w:ascii="PT Astra Serif" w:eastAsia="Calibri" w:hAnsi="PT Astra Serif" w:cs="Times New Roman"/>
                <w:bCs/>
                <w:sz w:val="26"/>
                <w:szCs w:val="26"/>
              </w:rPr>
              <w:t xml:space="preserve">О предоставлении отсрочки по арендной плате по договорам аренды муниципального имущества Оршанского муниципального района Республики Марий Эл </w:t>
            </w:r>
            <w:r w:rsidRPr="00DC418D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(в том числе земельных участков), </w:t>
            </w:r>
            <w:r w:rsidRPr="00DC418D">
              <w:rPr>
                <w:rFonts w:ascii="PT Astra Serif" w:eastAsia="Calibri" w:hAnsi="PT Astra Serif" w:cs="Times New Roman"/>
                <w:bCs/>
                <w:sz w:val="26"/>
                <w:szCs w:val="26"/>
              </w:rPr>
              <w:t>в связи с частичной мобилизацией</w:t>
            </w:r>
            <w:r w:rsidRPr="00DC418D">
              <w:rPr>
                <w:rFonts w:ascii="PT Astra Serif" w:hAnsi="PT Astra Serif" w:cs="Times New Roman"/>
                <w:bCs/>
                <w:sz w:val="26"/>
                <w:szCs w:val="26"/>
              </w:rPr>
              <w:t>».</w:t>
            </w:r>
          </w:p>
          <w:p w:rsidR="006555C1" w:rsidRPr="00DC418D" w:rsidRDefault="006555C1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 w:cs="Times New Roman"/>
                <w:bCs/>
                <w:sz w:val="26"/>
                <w:szCs w:val="26"/>
              </w:rPr>
              <w:t>Распоряжение Администрации Параньгинского муниципального района Республики Марий Эл от 25.11.2022 № 145-р «О предоставлении отсрочки арендной платы по договорам аренды муниципального имущества в связи с частичной мобилизацией».</w:t>
            </w:r>
          </w:p>
          <w:p w:rsidR="007A6A0C" w:rsidRPr="00DC418D" w:rsidRDefault="007A6A0C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Решение Собрания депутатов Советского муниципального района от 05.12.2022 № 283 «О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 Вооруженные Силы Российской Федерации, и предоставлении возможности расторжения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договоров аренды без применения штрафных санкций по договорам аренды муниципального имущества, составляющего казну Советского муниципального района (в том числе земельных участков, находящихся в</w:t>
            </w:r>
            <w:proofErr w:type="gramEnd"/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собственности Советского муниципального района Республики Марий Эл)».</w:t>
            </w:r>
          </w:p>
          <w:p w:rsidR="007A6A0C" w:rsidRPr="00DC418D" w:rsidRDefault="007A6A0C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eastAsia="Calibri" w:hAnsi="PT Astra Serif" w:cs="Times New Roman"/>
                <w:bCs/>
                <w:sz w:val="26"/>
                <w:szCs w:val="26"/>
              </w:rPr>
              <w:t>Решение Собрания депутатов городского поселения Советский от 15.12.2022 № 216 «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 Вооруженные Силы Российской Федерации,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городского поселения Советский Советского муниципального района (в том числе земельных</w:t>
            </w:r>
            <w:proofErr w:type="gramEnd"/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участков, находящихся в собственности городского поселения Советский Советского муниципального района Республики Марий Эл)</w:t>
            </w:r>
            <w:r w:rsidRPr="00DC418D">
              <w:rPr>
                <w:rFonts w:ascii="PT Astra Serif" w:eastAsia="Calibri" w:hAnsi="PT Astra Serif" w:cs="Times New Roman"/>
                <w:bCs/>
                <w:sz w:val="26"/>
                <w:szCs w:val="26"/>
              </w:rPr>
              <w:t>».</w:t>
            </w:r>
          </w:p>
          <w:p w:rsidR="007768D8" w:rsidRPr="00DC418D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Решение Собрания депутатов Алексеевского сельского поселения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Советского муниципального района Республики Марий Эл от 16.12.2022 № 205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Алексеевского сельского поселения Советского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 собственности Алексеевского сельского поселения Советского муницип</w:t>
            </w:r>
            <w:r w:rsidR="00E84765" w:rsidRPr="00DC418D">
              <w:rPr>
                <w:rFonts w:ascii="PT Astra Serif" w:hAnsi="PT Astra Serif" w:cs="Times New Roman"/>
                <w:sz w:val="26"/>
                <w:szCs w:val="26"/>
              </w:rPr>
              <w:t>ального района Республики Марий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Эл)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».</w:t>
            </w:r>
          </w:p>
          <w:p w:rsidR="007768D8" w:rsidRPr="00DC418D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Решение Собрания депутатов Вятского сельского поселения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Советского муниципального района Республики Марий Эл от 20.12.2022 № 198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О предоставлении отсрочки уплаты арендной платы на период прохождения военной службы или оказания добровольного содействия в 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выполнении задач, возложенных</w:t>
            </w:r>
            <w:r w:rsidR="00DC418D">
              <w:rPr>
                <w:rFonts w:ascii="PT Astra Serif" w:hAnsi="PT Astra Serif" w:cs="Times New Roman"/>
                <w:sz w:val="26"/>
                <w:szCs w:val="26"/>
              </w:rPr>
              <w:t xml:space="preserve"> на Вооруженные Силы Российской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Вятского сельского поселения Советского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 собственности Вятского сельского поселения Советского муниципального района Республики Марий Эл)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».</w:t>
            </w:r>
          </w:p>
          <w:p w:rsidR="007768D8" w:rsidRPr="00DC418D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Решение Собрания депутатов Верх-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Ушнурского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Советского муниципального района Республики Марий Эл от 21.12.2022 № 197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Верх-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Ушнурского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Советского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Верх-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Ушнурского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Советского муниципального района Республики Марий Эл)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».</w:t>
            </w:r>
          </w:p>
          <w:p w:rsidR="007768D8" w:rsidRPr="00DC418D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Кужмаринского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Советского муниципального района Республики Марий Эл от 20.12.2022 № 198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Кужмаринского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Советского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Кужмаринского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сельского поселения Советского муницип</w:t>
            </w:r>
            <w:r w:rsidR="00E84765" w:rsidRPr="00DC418D">
              <w:rPr>
                <w:rFonts w:ascii="PT Astra Serif" w:hAnsi="PT Astra Serif" w:cs="Times New Roman"/>
                <w:sz w:val="26"/>
                <w:szCs w:val="26"/>
              </w:rPr>
              <w:t>ального района Республики Марий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Эл)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».</w:t>
            </w:r>
          </w:p>
          <w:p w:rsidR="007768D8" w:rsidRPr="00DC418D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Решение Собрания депутатов Михайловского сельского поселения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Советского муниципального района Республики Марий Эл от 23.12.2022 № 222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Михайловского сельского поселения Советского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Михайловского сельского поселения Советского муницип</w:t>
            </w:r>
            <w:r w:rsidR="00E84765" w:rsidRPr="00DC418D">
              <w:rPr>
                <w:rFonts w:ascii="PT Astra Serif" w:hAnsi="PT Astra Serif" w:cs="Times New Roman"/>
                <w:sz w:val="26"/>
                <w:szCs w:val="26"/>
              </w:rPr>
              <w:t>ального района Республики Марий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Эл)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».</w:t>
            </w:r>
          </w:p>
          <w:p w:rsidR="007768D8" w:rsidRPr="00DC418D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Ронгинского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Советского муниципального района Республики Марий Эл от 19.12.2022 № 219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Ронгинского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Советского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Ронгинского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Советского муниципального района Республи</w:t>
            </w:r>
            <w:r w:rsidR="00E84765" w:rsidRPr="00DC418D">
              <w:rPr>
                <w:rFonts w:ascii="PT Astra Serif" w:hAnsi="PT Astra Serif" w:cs="Times New Roman"/>
                <w:sz w:val="26"/>
                <w:szCs w:val="26"/>
              </w:rPr>
              <w:t>ки Марий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Эл)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».</w:t>
            </w:r>
          </w:p>
          <w:p w:rsidR="00AD13D9" w:rsidRPr="00DC418D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Решение Собрания депутатов Солнечного сельского поселения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Советского муниципального района Республики Марий Эл от 12.12.2022 № 200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О предоставлении отсрочки уплаты арендной платы на период прохождения военной службы или оказания добровольного содействия в 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выполнении задач, возложенных</w:t>
            </w:r>
            <w:r w:rsidR="00DC418D">
              <w:rPr>
                <w:rFonts w:ascii="PT Astra Serif" w:hAnsi="PT Astra Serif" w:cs="Times New Roman"/>
                <w:sz w:val="26"/>
                <w:szCs w:val="26"/>
              </w:rPr>
              <w:t xml:space="preserve"> на Вооруженные Силы Российской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Солнечного сельского поселения Советского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Солнечного сельского поселения Советского муницип</w:t>
            </w:r>
            <w:r w:rsidR="00E84765" w:rsidRPr="00DC418D">
              <w:rPr>
                <w:rFonts w:ascii="PT Astra Serif" w:hAnsi="PT Astra Serif" w:cs="Times New Roman"/>
                <w:sz w:val="26"/>
                <w:szCs w:val="26"/>
              </w:rPr>
              <w:t>ального района Республики Марий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Эл)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».</w:t>
            </w:r>
          </w:p>
          <w:p w:rsidR="00450D5B" w:rsidRPr="00DC418D" w:rsidRDefault="00450D5B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Постановление </w:t>
            </w:r>
            <w:r w:rsidR="00E84765" w:rsidRPr="00DC418D"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 w:rsidR="00221ABA"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221ABA" w:rsidRPr="00DC418D">
              <w:rPr>
                <w:rFonts w:ascii="PT Astra Serif" w:hAnsi="PT Astra Serif" w:cs="Times New Roman"/>
                <w:sz w:val="26"/>
                <w:szCs w:val="26"/>
              </w:rPr>
              <w:t>Юринского</w:t>
            </w:r>
            <w:proofErr w:type="spellEnd"/>
            <w:r w:rsidR="00221ABA"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от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20.04.2023 №104 «О предоставлении отсрочки арендной платы по договорам аренды муниципального имущества 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Юринского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в связи с частичной мобилизацией»</w:t>
            </w:r>
            <w:r w:rsidR="00221ABA" w:rsidRPr="00DC418D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D575B0" w:rsidRPr="00DC418D" w:rsidTr="00C65709">
        <w:tc>
          <w:tcPr>
            <w:tcW w:w="4928" w:type="dxa"/>
            <w:vAlign w:val="center"/>
          </w:tcPr>
          <w:p w:rsidR="00D575B0" w:rsidRPr="00DC418D" w:rsidRDefault="00D575B0" w:rsidP="00562FEF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Предоставление возможности расторжения договоров аренды без применения штрафных санкций по договорам аренды муниципального имущества </w:t>
            </w:r>
          </w:p>
        </w:tc>
        <w:tc>
          <w:tcPr>
            <w:tcW w:w="9072" w:type="dxa"/>
          </w:tcPr>
          <w:p w:rsidR="00D575B0" w:rsidRPr="00DC418D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t>Решение Собрания депутатов городского округа «Город Волжск» от 21.12.2022 №335 «О предоставлении льгот по уплате арендной платы лицам, призванным на военную службу по мобилизации в Вооруженные Силы Российской Федерации».</w:t>
            </w:r>
          </w:p>
          <w:p w:rsidR="00D575B0" w:rsidRPr="00DC418D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t xml:space="preserve">Распоряжение Администрации Куженерского муниципального района Республики Марий Эл от 02.12.2022 № 123-р «О предоставлении 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отсрочки арендной платы по договорам аренды муниципального имущества в связи с частичной мобилизацией».</w:t>
            </w:r>
          </w:p>
          <w:p w:rsidR="00D575B0" w:rsidRPr="00DC418D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Решение Собрания депутатов Мари-Турекского муниципального района Республики Марий Эл от 21.12.2022 № 367 «О 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расторжении договоров аренды без применения штрафных санкций по договорам аренды муниципального имущества, составляющего казну Мари-Турекского муниципального района (в том числе земельных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участков, находящихся в собственности Мари-Турекского муниципального 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района Республики Марий Эл)»</w:t>
            </w:r>
            <w:r w:rsidR="005A6F2E"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(в редакции решения Собрания депутатов Мари-Турекского муниципального района от 16 августа 2023 г. № 421)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D575B0" w:rsidRPr="00DC418D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t>По</w:t>
            </w:r>
            <w:r w:rsidR="000A4390" w:rsidRPr="00DC418D">
              <w:rPr>
                <w:rFonts w:ascii="PT Astra Serif" w:hAnsi="PT Astra Serif"/>
                <w:sz w:val="26"/>
                <w:szCs w:val="26"/>
              </w:rPr>
              <w:t>становление А</w:t>
            </w:r>
            <w:r w:rsidRPr="00DC418D">
              <w:rPr>
                <w:rFonts w:ascii="PT Astra Serif" w:hAnsi="PT Astra Serif"/>
                <w:sz w:val="26"/>
                <w:szCs w:val="26"/>
              </w:rPr>
              <w:t>дминистрации Медведевского муниципального района Республики Марий Эл от 16.01.2023 № 35 «О предоставлении отсрочки по арендной плате по договорам аренды муниципального имущества Медведевского муниципального района Республики Марий Эл в связи с частичной мобилизацией».</w:t>
            </w:r>
          </w:p>
          <w:p w:rsidR="00D575B0" w:rsidRPr="00DC418D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Постановление Администрации Моркинского муниципального района Республики </w:t>
            </w:r>
            <w:r w:rsidR="0013725B" w:rsidRPr="00DC418D">
              <w:rPr>
                <w:rFonts w:ascii="PT Astra Serif" w:hAnsi="PT Astra Serif" w:cs="Times New Roman"/>
                <w:sz w:val="26"/>
                <w:szCs w:val="26"/>
              </w:rPr>
              <w:t>Марий Эл от 25.11.2022 № 761 «О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предоставлении отсрочки арендной платы по договорам аренды муниципального имущества Моркинского муниципального района в связи с частичной мобилизацией».</w:t>
            </w:r>
          </w:p>
          <w:p w:rsidR="009946E9" w:rsidRPr="00DC418D" w:rsidRDefault="009946E9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C418D">
              <w:rPr>
                <w:rFonts w:ascii="PT Astra Serif" w:hAnsi="PT Astra Serif" w:cs="Times New Roman"/>
                <w:bCs/>
                <w:sz w:val="26"/>
                <w:szCs w:val="26"/>
              </w:rPr>
              <w:t>Решение Собрания депутатов Новоторъяльского муниципального района Республики Марий Эл от 28.12.2022 № 296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О предоставлении отсрочки уплаты арендной платы на период прохождения военной службы или оказания добровольного содействия 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br/>
              <w:t>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Новоторъяльского муниципального района (в том числе земельных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участков, находящихся в муниципальной собственности Новоторъяльского муниципального района Республики Марий Эл)</w:t>
            </w:r>
            <w:r w:rsidRPr="00DC418D">
              <w:rPr>
                <w:rFonts w:ascii="PT Astra Serif" w:hAnsi="PT Astra Serif" w:cs="Times New Roman"/>
                <w:bCs/>
                <w:sz w:val="26"/>
                <w:szCs w:val="26"/>
              </w:rPr>
              <w:t>».</w:t>
            </w:r>
          </w:p>
          <w:p w:rsidR="00D575B0" w:rsidRPr="00DC418D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C418D">
              <w:rPr>
                <w:rFonts w:ascii="PT Astra Serif" w:hAnsi="PT Astra Serif" w:cs="Times New Roman"/>
                <w:bCs/>
                <w:sz w:val="26"/>
                <w:szCs w:val="26"/>
              </w:rPr>
              <w:t>Решение Собрания депутатов Оршанского муниципального района Республики Марий Эл от 28.12.2022 № 271 «</w:t>
            </w:r>
            <w:r w:rsidRPr="00DC418D">
              <w:rPr>
                <w:rFonts w:ascii="PT Astra Serif" w:eastAsia="Calibri" w:hAnsi="PT Astra Serif" w:cs="Times New Roman"/>
                <w:bCs/>
                <w:sz w:val="26"/>
                <w:szCs w:val="26"/>
              </w:rPr>
              <w:t xml:space="preserve">О предоставлении отсрочки по арендной плате по договорам аренды муниципального имущества Оршанского муниципального района Республики Марий Эл </w:t>
            </w:r>
            <w:r w:rsidRPr="00DC418D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(в том числе земельных участков), </w:t>
            </w:r>
            <w:r w:rsidRPr="00DC418D">
              <w:rPr>
                <w:rFonts w:ascii="PT Astra Serif" w:eastAsia="Calibri" w:hAnsi="PT Astra Serif" w:cs="Times New Roman"/>
                <w:bCs/>
                <w:sz w:val="26"/>
                <w:szCs w:val="26"/>
              </w:rPr>
              <w:t>в связи с частичной мобилизацией</w:t>
            </w:r>
            <w:r w:rsidRPr="00DC418D">
              <w:rPr>
                <w:rFonts w:ascii="PT Astra Serif" w:hAnsi="PT Astra Serif" w:cs="Times New Roman"/>
                <w:bCs/>
                <w:sz w:val="26"/>
                <w:szCs w:val="26"/>
              </w:rPr>
              <w:t>».</w:t>
            </w:r>
          </w:p>
          <w:p w:rsidR="006555C1" w:rsidRPr="00DC418D" w:rsidRDefault="006555C1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Распоряжение Администрации Параньгинского муниципального района Республики Марий Эл от 25.11.2022 № 145-р «О предоставлении </w:t>
            </w:r>
            <w:r w:rsidRPr="00DC418D">
              <w:rPr>
                <w:rFonts w:ascii="PT Astra Serif" w:hAnsi="PT Astra Serif" w:cs="Times New Roman"/>
                <w:bCs/>
                <w:sz w:val="26"/>
                <w:szCs w:val="26"/>
              </w:rPr>
              <w:lastRenderedPageBreak/>
              <w:t>отсрочки арендной платы по договорам аренды муниципального имущества в связи с частичной мобилизацией».</w:t>
            </w:r>
          </w:p>
          <w:p w:rsidR="007A6A0C" w:rsidRPr="00DC418D" w:rsidRDefault="007A6A0C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Решение Собрания депутатов Советского муниципального района от 05.12.2022 № 283 «О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 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Советского муниципального района (в том числе земельных участков, находящихся в</w:t>
            </w:r>
            <w:proofErr w:type="gramEnd"/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собственности Советского муниципального района Республики Марий Эл)».</w:t>
            </w:r>
          </w:p>
          <w:p w:rsidR="007A6A0C" w:rsidRPr="00DC418D" w:rsidRDefault="007A6A0C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eastAsia="Calibri" w:hAnsi="PT Astra Serif" w:cs="Times New Roman"/>
                <w:bCs/>
                <w:sz w:val="26"/>
                <w:szCs w:val="26"/>
              </w:rPr>
              <w:t>Решение Собрания депутатов городского поселения Советский от 15.12.2022 № 216 «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 Вооруженные Силы Российской Федерации,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городского поселения Советский Советского муниципального района (в том числе земельных</w:t>
            </w:r>
            <w:proofErr w:type="gramEnd"/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участков, находящихся в собственности городского поселения Советский Советского муниципального района Республики Марий Эл)</w:t>
            </w:r>
            <w:r w:rsidRPr="00DC418D">
              <w:rPr>
                <w:rFonts w:ascii="PT Astra Serif" w:eastAsia="Calibri" w:hAnsi="PT Astra Serif" w:cs="Times New Roman"/>
                <w:bCs/>
                <w:sz w:val="26"/>
                <w:szCs w:val="26"/>
              </w:rPr>
              <w:t>».</w:t>
            </w:r>
          </w:p>
          <w:p w:rsidR="007A6A0C" w:rsidRPr="00DC418D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Решение Собрания депутатов Алексеевского сельского поселения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Советского муниципального района Республики Марий Эл от 16.12.2022 № 205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Алексеевского сельского поселения 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Советского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 собственности Алексеевского сельского поселения Советского муницип</w:t>
            </w:r>
            <w:r w:rsidR="00E84765" w:rsidRPr="00DC418D">
              <w:rPr>
                <w:rFonts w:ascii="PT Astra Serif" w:hAnsi="PT Astra Serif" w:cs="Times New Roman"/>
                <w:sz w:val="26"/>
                <w:szCs w:val="26"/>
              </w:rPr>
              <w:t>ального района Республики Марий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Эл)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».</w:t>
            </w:r>
          </w:p>
          <w:p w:rsidR="007768D8" w:rsidRPr="00DC418D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Решение Собрания депутатов Вятского сельского поселения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Советского муниципального района Республики Марий Эл от 20.12.2022 № 198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</w:t>
            </w:r>
            <w:r w:rsidR="0013725B" w:rsidRPr="00DC418D">
              <w:rPr>
                <w:rFonts w:ascii="PT Astra Serif" w:hAnsi="PT Astra Serif" w:cs="Times New Roman"/>
                <w:sz w:val="26"/>
                <w:szCs w:val="26"/>
              </w:rPr>
              <w:t>ания добровольного содействия в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выполнении задач, возложенных</w:t>
            </w:r>
            <w:r w:rsidR="0013725B"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на Вооруженные Силы Российской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Вятского сельского поселения Советского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 собственности Вятского сельского поселения Советского муниципального района Республики Марий Эл)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».</w:t>
            </w:r>
          </w:p>
          <w:p w:rsidR="007768D8" w:rsidRPr="00DC418D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Решение Собрания депутатов Верх-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Ушнурского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Советского муниципального района Республики Марий Эл от 21.12.2022 № 197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Верх-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Ушнурского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Советского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</w:t>
            </w:r>
            <w:r w:rsidR="00DC418D">
              <w:rPr>
                <w:rFonts w:ascii="PT Astra Serif" w:hAnsi="PT Astra Serif" w:cs="Times New Roman"/>
                <w:sz w:val="26"/>
                <w:szCs w:val="26"/>
              </w:rPr>
              <w:t>ального района Республики Марий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Эл (в том числе земельных участков, находящихся в собственности Верх-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Ушнурского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Советского муниципального района Республики Марий Эл)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».</w:t>
            </w:r>
          </w:p>
          <w:p w:rsidR="007768D8" w:rsidRPr="00DC418D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Кужмаринского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Советского муниципального района Республики Марий Эл от 20.12.2022 № 198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О предоставлении отсрочки уплаты арендной платы на 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Кужмаринского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Советского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Кужмаринского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Советского муницип</w:t>
            </w:r>
            <w:r w:rsidR="00E84765" w:rsidRPr="00DC418D">
              <w:rPr>
                <w:rFonts w:ascii="PT Astra Serif" w:hAnsi="PT Astra Serif" w:cs="Times New Roman"/>
                <w:sz w:val="26"/>
                <w:szCs w:val="26"/>
              </w:rPr>
              <w:t>ального района Республики Марий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Эл)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».</w:t>
            </w:r>
          </w:p>
          <w:p w:rsidR="007768D8" w:rsidRPr="00DC418D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Решение Собрания депутатов Михайловского сельского поселения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Советского муниципального района Республики Марий Эл от 23.12.2022 № 222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Михайловского сельского поселения Советского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Михайловского сельского поселения Советского муницип</w:t>
            </w:r>
            <w:r w:rsidR="00DC418D">
              <w:rPr>
                <w:rFonts w:ascii="PT Astra Serif" w:hAnsi="PT Astra Serif" w:cs="Times New Roman"/>
                <w:sz w:val="26"/>
                <w:szCs w:val="26"/>
              </w:rPr>
              <w:t>ального района Республики Марий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Эл)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».</w:t>
            </w:r>
          </w:p>
          <w:p w:rsidR="007768D8" w:rsidRPr="00DC418D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Ронгинского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Советского муниципального района Республики Марий Эл от 19.12.2022 № 219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Ронгинского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Советского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Ронгинского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сельского поселения Советского муницип</w:t>
            </w:r>
            <w:r w:rsidR="00E84765" w:rsidRPr="00DC418D">
              <w:rPr>
                <w:rFonts w:ascii="PT Astra Serif" w:hAnsi="PT Astra Serif" w:cs="Times New Roman"/>
                <w:sz w:val="26"/>
                <w:szCs w:val="26"/>
              </w:rPr>
              <w:t>ального района Республики Марий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Эл)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».</w:t>
            </w:r>
          </w:p>
          <w:p w:rsidR="007768D8" w:rsidRPr="00DC418D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Решение Собрания депутатов Солнечного сельского поселения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Советского муниципального района Республики Марий Эл от 12.12.2022 № 200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Солнечного сельского поселения Советского</w:t>
            </w:r>
            <w:proofErr w:type="gram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Солнечного сельского поселения Советского муницип</w:t>
            </w:r>
            <w:r w:rsidR="00E84765" w:rsidRPr="00DC418D">
              <w:rPr>
                <w:rFonts w:ascii="PT Astra Serif" w:hAnsi="PT Astra Serif" w:cs="Times New Roman"/>
                <w:sz w:val="26"/>
                <w:szCs w:val="26"/>
              </w:rPr>
              <w:t>ального района Республики Марий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Эл)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».</w:t>
            </w:r>
          </w:p>
          <w:p w:rsidR="00221ABA" w:rsidRPr="00DC418D" w:rsidRDefault="00E84765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PT Astra Serif" w:eastAsia="Calibri" w:hAnsi="PT Astra Serif" w:cs="Times New Roman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Постановление А</w:t>
            </w:r>
            <w:r w:rsidR="00221ABA"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221ABA" w:rsidRPr="00DC418D">
              <w:rPr>
                <w:rFonts w:ascii="PT Astra Serif" w:hAnsi="PT Astra Serif" w:cs="Times New Roman"/>
                <w:sz w:val="26"/>
                <w:szCs w:val="26"/>
              </w:rPr>
              <w:t>Юринского</w:t>
            </w:r>
            <w:proofErr w:type="spellEnd"/>
            <w:r w:rsidR="00221ABA"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Республики Марий Эл от 20.04.2023 №104 «О предоставлении отсрочки арендной платы по договорам аренды муниципального имущества </w:t>
            </w:r>
            <w:proofErr w:type="spellStart"/>
            <w:r w:rsidR="00221ABA" w:rsidRPr="00DC418D">
              <w:rPr>
                <w:rFonts w:ascii="PT Astra Serif" w:hAnsi="PT Astra Serif" w:cs="Times New Roman"/>
                <w:sz w:val="26"/>
                <w:szCs w:val="26"/>
              </w:rPr>
              <w:t>Юринского</w:t>
            </w:r>
            <w:proofErr w:type="spellEnd"/>
            <w:r w:rsidR="00221ABA"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в связи с частичной мобилизацией».</w:t>
            </w:r>
          </w:p>
        </w:tc>
      </w:tr>
      <w:tr w:rsidR="009433A0" w:rsidRPr="00DC418D" w:rsidTr="00B50B30">
        <w:tc>
          <w:tcPr>
            <w:tcW w:w="4928" w:type="dxa"/>
            <w:vAlign w:val="center"/>
          </w:tcPr>
          <w:p w:rsidR="009433A0" w:rsidRPr="00DC418D" w:rsidRDefault="009433A0" w:rsidP="00562FEF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Освобождение от уплаты исчисленного за 2022 год земельного налога граждан Российской Федерации, призванных на военную службу по мобилизации в соответствии с Указом Президента Российской Федерации от 21 сентября 2022 года № 647 «Об объявлении частичной мобилизации в Российской Федерации» или поступившие на военную службу по контракту либо заключившие контракт о </w:t>
            </w:r>
            <w:r w:rsidRPr="00DC418D">
              <w:rPr>
                <w:rFonts w:ascii="PT Astra Serif" w:hAnsi="PT Astra Serif"/>
                <w:sz w:val="26"/>
                <w:szCs w:val="26"/>
              </w:rPr>
              <w:lastRenderedPageBreak/>
              <w:t>добровольном содействии в выполнении задач, возложенные на Вооруженные Силы Российской Федерации</w:t>
            </w:r>
            <w:proofErr w:type="gramEnd"/>
            <w:r w:rsidRPr="00DC418D">
              <w:rPr>
                <w:rFonts w:ascii="PT Astra Serif" w:hAnsi="PT Astra Serif"/>
                <w:sz w:val="26"/>
                <w:szCs w:val="26"/>
              </w:rPr>
              <w:t xml:space="preserve"> в ходе проведения специальной военной операции в отношении земельных участков, не используемы в предпринимательской деятельности</w:t>
            </w:r>
          </w:p>
        </w:tc>
        <w:tc>
          <w:tcPr>
            <w:tcW w:w="9072" w:type="dxa"/>
            <w:vAlign w:val="center"/>
          </w:tcPr>
          <w:p w:rsidR="009433A0" w:rsidRPr="00DC418D" w:rsidRDefault="00FC5771" w:rsidP="00B50B30">
            <w:pPr>
              <w:pStyle w:val="a7"/>
              <w:widowControl w:val="0"/>
              <w:ind w:left="175" w:firstLine="5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lastRenderedPageBreak/>
              <w:t>Решение Собрания депутатов городского округа «Город Йошкар-Ола» от 27.09.2023 № 518-</w:t>
            </w:r>
            <w:r w:rsidRPr="00DC418D">
              <w:rPr>
                <w:rFonts w:ascii="PT Astra Serif" w:hAnsi="PT Astra Serif"/>
                <w:sz w:val="26"/>
                <w:szCs w:val="26"/>
                <w:lang w:val="en-US"/>
              </w:rPr>
              <w:t>VII</w:t>
            </w:r>
            <w:r w:rsidRPr="00DC418D">
              <w:rPr>
                <w:rFonts w:ascii="PT Astra Serif" w:hAnsi="PT Astra Serif"/>
                <w:sz w:val="26"/>
                <w:szCs w:val="26"/>
              </w:rPr>
              <w:t xml:space="preserve"> «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О внесении изменения в решение городского Собрания муниципального образования «Город Йошкар-Ола» от 25 октября 2005 года № 151-IV «Об установлении земельного налога»</w:t>
            </w:r>
            <w:r w:rsidR="00B86BF7" w:rsidRPr="00DC418D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9433A0" w:rsidRPr="00DC418D" w:rsidTr="00B50B30">
        <w:tc>
          <w:tcPr>
            <w:tcW w:w="4928" w:type="dxa"/>
            <w:vAlign w:val="center"/>
          </w:tcPr>
          <w:p w:rsidR="009433A0" w:rsidRPr="00DC418D" w:rsidRDefault="00FC5771" w:rsidP="00562FEF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/>
                <w:sz w:val="26"/>
                <w:szCs w:val="26"/>
              </w:rPr>
              <w:lastRenderedPageBreak/>
              <w:t>Освобождение от уплаты налога на имущество физических лиц исчисленного за 2022 года граждан Российской Федерации, призванных на военную службу по мобилизации в соответствии с Указом Президента Российской Федерации от 21 сентября 2022 года № 647 «Об объявлении частичной мобилизации в Российской Федерации» или поступившие на военную службу по контракту либо заключившие контракт о добровольном содействии в выполнении задач, возложенные на Вооруженные</w:t>
            </w:r>
            <w:proofErr w:type="gramEnd"/>
            <w:r w:rsidRPr="00DC418D">
              <w:rPr>
                <w:rFonts w:ascii="PT Astra Serif" w:hAnsi="PT Astra Serif"/>
                <w:sz w:val="26"/>
                <w:szCs w:val="26"/>
              </w:rPr>
              <w:t xml:space="preserve"> Силы Российской Федерации в ходе проведения специальной военной операции в отношении объектов налогообложения, находящихся в собственности налогоплательщика и не используемых налогоплательщиком в предпринимательской деятельности</w:t>
            </w:r>
          </w:p>
        </w:tc>
        <w:tc>
          <w:tcPr>
            <w:tcW w:w="9072" w:type="dxa"/>
            <w:vAlign w:val="center"/>
          </w:tcPr>
          <w:p w:rsidR="009433A0" w:rsidRPr="00DC418D" w:rsidRDefault="00FC5771" w:rsidP="00B50B30">
            <w:pPr>
              <w:ind w:left="175"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C418D">
              <w:rPr>
                <w:rFonts w:ascii="PT Astra Serif" w:hAnsi="PT Astra Serif" w:cs="Times New Roman"/>
                <w:sz w:val="26"/>
                <w:szCs w:val="26"/>
              </w:rPr>
              <w:t>Решение Собрания депутатов городского округа «Город Йошкар-Ола» от 27.09.2023 № 519-</w:t>
            </w:r>
            <w:r w:rsidRPr="00DC418D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VII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«О внесении изменений в решение Собрания депутатов городского округа «Город Йошкар-Ола»</w:t>
            </w:r>
            <w:r w:rsidR="00DC418D">
              <w:rPr>
                <w:rFonts w:ascii="PT Astra Serif" w:hAnsi="PT Astra Serif" w:cs="Times New Roman"/>
                <w:sz w:val="26"/>
                <w:szCs w:val="26"/>
              </w:rPr>
              <w:t xml:space="preserve"> от 19 ноября 2014 года №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19-V</w:t>
            </w:r>
            <w:r w:rsidRPr="00DC418D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«Об установлении налога на имущество физических лиц»</w:t>
            </w:r>
            <w:r w:rsidR="00B86BF7" w:rsidRPr="00DC418D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FD791D" w:rsidRPr="00DC418D" w:rsidTr="00B50B30">
        <w:tc>
          <w:tcPr>
            <w:tcW w:w="4928" w:type="dxa"/>
            <w:vAlign w:val="center"/>
          </w:tcPr>
          <w:p w:rsidR="00FD791D" w:rsidRPr="00DC418D" w:rsidRDefault="00FD791D" w:rsidP="007711D8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 xml:space="preserve">Право бесплатного посещения </w:t>
            </w:r>
            <w:r w:rsidR="007711D8" w:rsidRPr="00DC418D">
              <w:rPr>
                <w:rFonts w:ascii="PT Astra Serif" w:hAnsi="PT Astra Serif"/>
                <w:bCs/>
                <w:sz w:val="26"/>
                <w:szCs w:val="26"/>
              </w:rPr>
              <w:t xml:space="preserve">несовершеннолетними </w:t>
            </w: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 xml:space="preserve">кружков, секций и </w:t>
            </w:r>
            <w:r w:rsidRPr="00DC418D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иных занятий, организуемых в муниципальных </w:t>
            </w:r>
            <w:r w:rsidR="00AD4512" w:rsidRPr="00DC418D">
              <w:rPr>
                <w:rFonts w:ascii="PT Astra Serif" w:hAnsi="PT Astra Serif"/>
                <w:bCs/>
                <w:sz w:val="26"/>
                <w:szCs w:val="26"/>
              </w:rPr>
              <w:t>образовательных учреждениях, реализующих дополнительные образовательные программы</w:t>
            </w:r>
          </w:p>
        </w:tc>
        <w:tc>
          <w:tcPr>
            <w:tcW w:w="9072" w:type="dxa"/>
            <w:vAlign w:val="center"/>
          </w:tcPr>
          <w:p w:rsidR="00FD791D" w:rsidRPr="00DC418D" w:rsidRDefault="00FD791D" w:rsidP="00B50B30">
            <w:pPr>
              <w:widowControl w:val="0"/>
              <w:ind w:left="175" w:firstLine="567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 xml:space="preserve">Приказ управления образования администрации городского округа «Город Йошкар-Ола» от 02.11.2022 № 370 «О предоставлении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lastRenderedPageBreak/>
              <w:t>муниципальными образовательными учреждениями города Йошкар-Олы дополнительных мер социальной поддержки детям военнослужащих, участвующих в специальной военной операции</w:t>
            </w:r>
            <w:r w:rsidR="00236352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»</w:t>
            </w:r>
            <w:r w:rsidR="00E84765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(в </w:t>
            </w:r>
            <w:r w:rsidR="003906CE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ред. от 24.03.2023 № 135)</w:t>
            </w:r>
            <w:r w:rsidR="00236352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5833D5" w:rsidRPr="00DC418D" w:rsidTr="00B50B30">
        <w:tc>
          <w:tcPr>
            <w:tcW w:w="4928" w:type="dxa"/>
            <w:vAlign w:val="center"/>
          </w:tcPr>
          <w:p w:rsidR="005833D5" w:rsidRPr="00DC418D" w:rsidRDefault="005833D5" w:rsidP="003E5392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Право бесплатного посещения несовершеннолетними кружков, секций и иных занятий, организуемых в муниципальных учреждениях, находящихся в ведении управления культуры и реализующих дополнительные образовательные программы</w:t>
            </w:r>
          </w:p>
        </w:tc>
        <w:tc>
          <w:tcPr>
            <w:tcW w:w="9072" w:type="dxa"/>
            <w:vMerge w:val="restart"/>
            <w:vAlign w:val="center"/>
          </w:tcPr>
          <w:p w:rsidR="005833D5" w:rsidRPr="00DC418D" w:rsidRDefault="005833D5" w:rsidP="00B50B30">
            <w:pPr>
              <w:widowControl w:val="0"/>
              <w:ind w:left="175" w:firstLine="567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Приказ управления культуры администрации городского округа «Город Йошкар-Ола» от 29.11.2022 № 80 «О дополнительных мерах социальной поддержки членам семе</w:t>
            </w:r>
            <w:r w:rsidR="00E84765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й военнослужащих, участвующих в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специальной военной операции, предоставляемых муниципальными учреждениями, находящимися в ведении управления культуры администрации городского округа «Город Йошкар-Ола»</w:t>
            </w:r>
            <w:r w:rsidR="00B86BF7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5833D5" w:rsidRPr="00DC418D" w:rsidTr="00C65709">
        <w:tc>
          <w:tcPr>
            <w:tcW w:w="4928" w:type="dxa"/>
            <w:vAlign w:val="center"/>
          </w:tcPr>
          <w:p w:rsidR="005833D5" w:rsidRPr="00DC418D" w:rsidRDefault="005833D5" w:rsidP="009433A0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>Представление бесплатного посещения постоянных экспозиций в музее города Йошкар-Олы</w:t>
            </w:r>
          </w:p>
        </w:tc>
        <w:tc>
          <w:tcPr>
            <w:tcW w:w="9072" w:type="dxa"/>
            <w:vMerge/>
          </w:tcPr>
          <w:p w:rsidR="005833D5" w:rsidRPr="00DC418D" w:rsidRDefault="005833D5" w:rsidP="005C5F48">
            <w:pPr>
              <w:widowControl w:val="0"/>
              <w:ind w:left="175" w:firstLine="567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833D5" w:rsidRPr="00DC418D" w:rsidTr="00C65709">
        <w:tc>
          <w:tcPr>
            <w:tcW w:w="4928" w:type="dxa"/>
            <w:vAlign w:val="center"/>
          </w:tcPr>
          <w:p w:rsidR="005833D5" w:rsidRPr="00DC418D" w:rsidRDefault="005833D5" w:rsidP="003E5392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>Представление бесплатного посещения благотворительных концертов во Дворцах культуры города Йошкар-Олы</w:t>
            </w:r>
          </w:p>
        </w:tc>
        <w:tc>
          <w:tcPr>
            <w:tcW w:w="9072" w:type="dxa"/>
            <w:vMerge/>
          </w:tcPr>
          <w:p w:rsidR="005833D5" w:rsidRPr="00DC418D" w:rsidRDefault="005833D5" w:rsidP="005C5F48">
            <w:pPr>
              <w:widowControl w:val="0"/>
              <w:ind w:left="175" w:firstLine="567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833D5" w:rsidRPr="00DC418D" w:rsidTr="00C65709">
        <w:tc>
          <w:tcPr>
            <w:tcW w:w="4928" w:type="dxa"/>
            <w:vAlign w:val="center"/>
          </w:tcPr>
          <w:p w:rsidR="005833D5" w:rsidRPr="00DC418D" w:rsidRDefault="005833D5" w:rsidP="003E5392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>Представление бесплатного посещения новогодних концертов во Дворцах культуры города Йошкар-Олы</w:t>
            </w:r>
          </w:p>
        </w:tc>
        <w:tc>
          <w:tcPr>
            <w:tcW w:w="9072" w:type="dxa"/>
            <w:vMerge/>
          </w:tcPr>
          <w:p w:rsidR="005833D5" w:rsidRPr="00DC418D" w:rsidRDefault="005833D5" w:rsidP="005C5F48">
            <w:pPr>
              <w:widowControl w:val="0"/>
              <w:ind w:left="175" w:firstLine="567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F34EB" w:rsidRPr="00DC418D" w:rsidTr="00C65709">
        <w:tc>
          <w:tcPr>
            <w:tcW w:w="4928" w:type="dxa"/>
            <w:vAlign w:val="center"/>
          </w:tcPr>
          <w:p w:rsidR="003F34EB" w:rsidRPr="00DC418D" w:rsidRDefault="003F34EB" w:rsidP="003E5392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>Бесплатное посещение учреждений культуры</w:t>
            </w:r>
          </w:p>
        </w:tc>
        <w:tc>
          <w:tcPr>
            <w:tcW w:w="9072" w:type="dxa"/>
          </w:tcPr>
          <w:p w:rsidR="003F34EB" w:rsidRPr="00DC418D" w:rsidRDefault="003F34EB" w:rsidP="005C5F48">
            <w:pPr>
              <w:widowControl w:val="0"/>
              <w:ind w:left="175" w:firstLine="567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Приказ отдел культуры, молодежной политики, спорта и туризма администрации Оршанского муниципального района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Республики Марий Эл от 29.11.2022 № 43 «Об установлении в учреждениях культуры 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Оршанского муниципального района </w:t>
            </w:r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Республики Марий Эл дополнительных мер </w:t>
            </w:r>
            <w:proofErr w:type="spellStart"/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соцподдержки</w:t>
            </w:r>
            <w:proofErr w:type="spellEnd"/>
            <w:r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членам семей военнослужащих, участвующих в специальной военной операции»</w:t>
            </w:r>
            <w:r w:rsidR="00B86BF7" w:rsidRPr="00DC418D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</w:tr>
      <w:tr w:rsidR="00AD4512" w:rsidRPr="00DC418D" w:rsidTr="00BB0DF5">
        <w:tc>
          <w:tcPr>
            <w:tcW w:w="4928" w:type="dxa"/>
            <w:vAlign w:val="center"/>
          </w:tcPr>
          <w:p w:rsidR="00AD4512" w:rsidRPr="00DC418D" w:rsidRDefault="007711D8" w:rsidP="003E5392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Организация Дней</w:t>
            </w:r>
            <w:r w:rsidR="00AD4512" w:rsidRPr="00DC418D">
              <w:rPr>
                <w:rFonts w:ascii="PT Astra Serif" w:hAnsi="PT Astra Serif"/>
                <w:bCs/>
                <w:sz w:val="26"/>
                <w:szCs w:val="26"/>
              </w:rPr>
              <w:t xml:space="preserve"> здоровья и спорта в МБУ «Комплексная спортивная школа г. Йошкар-Олы» для членов семей военнослужащих, участвующих в СВО</w:t>
            </w:r>
          </w:p>
        </w:tc>
        <w:tc>
          <w:tcPr>
            <w:tcW w:w="9072" w:type="dxa"/>
            <w:vAlign w:val="center"/>
          </w:tcPr>
          <w:p w:rsidR="00AD4512" w:rsidRPr="00DC418D" w:rsidRDefault="00AD4512" w:rsidP="00BB0DF5">
            <w:pPr>
              <w:widowControl w:val="0"/>
              <w:ind w:left="175" w:firstLine="567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Йошкар-Ола» от 22.11.2022 № 1312</w:t>
            </w:r>
            <w:r w:rsidR="00E84765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«О внесении изменений в </w:t>
            </w:r>
            <w:r w:rsidR="00CB3293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Йошкар-Ола» от 15 ноября 2019 г. № 1196»</w:t>
            </w:r>
            <w:r w:rsidR="00B86BF7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134341" w:rsidRPr="00DC418D" w:rsidTr="00C65709">
        <w:tc>
          <w:tcPr>
            <w:tcW w:w="4928" w:type="dxa"/>
            <w:vAlign w:val="center"/>
          </w:tcPr>
          <w:p w:rsidR="00134341" w:rsidRPr="00DC418D" w:rsidRDefault="00134341" w:rsidP="00BB0DF5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>Представление льготы при оказании платных услуг в МБУ «Комплексная спортивная школа г. Йошкар-Олы»</w:t>
            </w:r>
          </w:p>
        </w:tc>
        <w:tc>
          <w:tcPr>
            <w:tcW w:w="9072" w:type="dxa"/>
          </w:tcPr>
          <w:p w:rsidR="00134341" w:rsidRPr="00DC418D" w:rsidRDefault="00134341" w:rsidP="005C5F48">
            <w:pPr>
              <w:widowControl w:val="0"/>
              <w:ind w:left="175" w:firstLine="567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Приказ управления по физической культуре, спорту и молодежной политике Администрации городского округа «Город Йошкар-Ола» от 30.11.2022 № 44-ос «О внесении изменений в Положение об оказании платных услуг муниципального бюджетного учреждения </w:t>
            </w:r>
            <w:r w:rsidRPr="00DC418D">
              <w:rPr>
                <w:rFonts w:ascii="PT Astra Serif" w:hAnsi="PT Astra Serif" w:cs="Times New Roman"/>
                <w:bCs/>
                <w:sz w:val="26"/>
                <w:szCs w:val="26"/>
              </w:rPr>
              <w:t>«Комплексная спортивная школа г. Йошкар-Олы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»</w:t>
            </w:r>
            <w:r w:rsidR="00B86BF7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1770CD" w:rsidRPr="00DC418D" w:rsidTr="00BB0DF5">
        <w:tc>
          <w:tcPr>
            <w:tcW w:w="4928" w:type="dxa"/>
            <w:vAlign w:val="center"/>
          </w:tcPr>
          <w:p w:rsidR="001770CD" w:rsidRPr="00DC418D" w:rsidRDefault="001770CD" w:rsidP="001770CD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DC418D">
              <w:rPr>
                <w:rFonts w:ascii="PT Astra Serif" w:hAnsi="PT Astra Serif"/>
                <w:bCs/>
                <w:iCs/>
                <w:sz w:val="26"/>
                <w:szCs w:val="26"/>
                <w:lang w:bidi="ru-RU"/>
              </w:rPr>
              <w:t>Посещ</w:t>
            </w:r>
            <w:r w:rsidR="00C65709" w:rsidRPr="00DC418D">
              <w:rPr>
                <w:rFonts w:ascii="PT Astra Serif" w:hAnsi="PT Astra Serif"/>
                <w:bCs/>
                <w:iCs/>
                <w:sz w:val="26"/>
                <w:szCs w:val="26"/>
                <w:lang w:bidi="ru-RU"/>
              </w:rPr>
              <w:t>ение на безвозмездной основе в Д</w:t>
            </w:r>
            <w:r w:rsidRPr="00DC418D">
              <w:rPr>
                <w:rFonts w:ascii="PT Astra Serif" w:hAnsi="PT Astra Serif"/>
                <w:bCs/>
                <w:iCs/>
                <w:sz w:val="26"/>
                <w:szCs w:val="26"/>
                <w:lang w:bidi="ru-RU"/>
              </w:rPr>
              <w:t xml:space="preserve">ень </w:t>
            </w:r>
            <w:r w:rsidR="006B2291" w:rsidRPr="00DC418D">
              <w:rPr>
                <w:rFonts w:ascii="PT Astra Serif" w:hAnsi="PT Astra Serif"/>
                <w:bCs/>
                <w:iCs/>
                <w:sz w:val="26"/>
                <w:szCs w:val="26"/>
                <w:lang w:bidi="ru-RU"/>
              </w:rPr>
              <w:t>здоровья и спорта муниципальных объектов</w:t>
            </w:r>
            <w:r w:rsidRPr="00DC418D">
              <w:rPr>
                <w:rFonts w:ascii="PT Astra Serif" w:hAnsi="PT Astra Serif"/>
                <w:bCs/>
                <w:iCs/>
                <w:sz w:val="26"/>
                <w:szCs w:val="26"/>
                <w:lang w:bidi="ru-RU"/>
              </w:rPr>
              <w:t xml:space="preserve"> спорта для граждан, являющихся членами семей погибших (умерших) при выполнении задач в период проведения специальной военной операции военнослужащих, волонтеров, осуществляющих деятельность на территории Донецкой Народной Республики, Луганской Народной Республики, Запорожской области, Херсонской области и лиц, направленных (командированных) на территории Донецкой Народной Республики, Луганской Народной Республики, Запорожской области, Херсонской области</w:t>
            </w:r>
            <w:proofErr w:type="gramEnd"/>
            <w:r w:rsidRPr="00DC418D">
              <w:rPr>
                <w:rFonts w:ascii="PT Astra Serif" w:hAnsi="PT Astra Serif"/>
                <w:bCs/>
                <w:iCs/>
                <w:sz w:val="26"/>
                <w:szCs w:val="26"/>
                <w:lang w:bidi="ru-RU"/>
              </w:rPr>
              <w:t xml:space="preserve"> и жителей города </w:t>
            </w:r>
          </w:p>
        </w:tc>
        <w:tc>
          <w:tcPr>
            <w:tcW w:w="9072" w:type="dxa"/>
            <w:vAlign w:val="center"/>
          </w:tcPr>
          <w:p w:rsidR="001770CD" w:rsidRPr="00DC418D" w:rsidRDefault="001770CD" w:rsidP="00BB0DF5">
            <w:pPr>
              <w:widowControl w:val="0"/>
              <w:ind w:left="175" w:firstLine="567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>Распоряжение администрации</w:t>
            </w:r>
            <w:r w:rsidR="00E84765" w:rsidRPr="00DC418D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 xml:space="preserve"> городского округа «Город </w:t>
            </w:r>
            <w:r w:rsidRPr="00DC418D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 xml:space="preserve">Козьмодемьянск» </w:t>
            </w:r>
            <w:r w:rsidR="006A3031" w:rsidRPr="00DC418D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>от 23.11.2022</w:t>
            </w:r>
            <w:r w:rsidRPr="00DC418D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 xml:space="preserve"> </w:t>
            </w:r>
            <w:r w:rsidR="0013725B" w:rsidRPr="00DC418D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>№ 276-р «О внесении изменений в </w:t>
            </w:r>
            <w:r w:rsidRPr="00DC418D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>распоряжение админис</w:t>
            </w:r>
            <w:r w:rsidR="00E84765" w:rsidRPr="00DC418D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>трации городского округа «Город </w:t>
            </w:r>
            <w:r w:rsidRPr="00DC418D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 xml:space="preserve">Козьмодемьянск» от 25 июня 2019 </w:t>
            </w:r>
            <w:r w:rsidR="00E84765" w:rsidRPr="00DC418D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>г. № 194/1-р «Об учреждении Дня </w:t>
            </w:r>
            <w:r w:rsidRPr="00DC418D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>здоровья и спорта»</w:t>
            </w:r>
            <w:r w:rsidR="00B86BF7" w:rsidRPr="00DC418D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>.</w:t>
            </w:r>
          </w:p>
        </w:tc>
      </w:tr>
      <w:tr w:rsidR="002B6EE0" w:rsidRPr="00DC418D" w:rsidTr="00BB0DF5">
        <w:tc>
          <w:tcPr>
            <w:tcW w:w="4928" w:type="dxa"/>
            <w:vAlign w:val="center"/>
          </w:tcPr>
          <w:p w:rsidR="002B6EE0" w:rsidRPr="00DC418D" w:rsidRDefault="002B6EE0" w:rsidP="00695518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iCs/>
                <w:sz w:val="26"/>
                <w:szCs w:val="26"/>
                <w:lang w:bidi="ru-RU"/>
              </w:rPr>
            </w:pPr>
            <w:proofErr w:type="gramStart"/>
            <w:r w:rsidRPr="00DC418D">
              <w:rPr>
                <w:rFonts w:ascii="PT Astra Serif" w:hAnsi="PT Astra Serif"/>
                <w:sz w:val="26"/>
                <w:szCs w:val="26"/>
              </w:rPr>
              <w:t>Посещение на льготных условиях</w:t>
            </w:r>
            <w:r w:rsidR="000F7C8E" w:rsidRPr="00DC418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DC418D">
              <w:rPr>
                <w:rFonts w:ascii="PT Astra Serif" w:hAnsi="PT Astra Serif"/>
                <w:sz w:val="26"/>
                <w:szCs w:val="26"/>
              </w:rPr>
              <w:t xml:space="preserve">гражданами, являющимися членами семей погибших (умерших) при </w:t>
            </w:r>
            <w:r w:rsidRPr="00DC418D">
              <w:rPr>
                <w:rFonts w:ascii="PT Astra Serif" w:hAnsi="PT Astra Serif"/>
                <w:sz w:val="26"/>
                <w:szCs w:val="26"/>
              </w:rPr>
              <w:lastRenderedPageBreak/>
              <w:t>выполнении задач в период проведения специальной военной операции военнослужащих, волонтеров, осуществляющих деятельность на территории ДНР и ЛНР, Запорожской области, Херсонской области, и лиц, направленных (ком</w:t>
            </w:r>
            <w:r w:rsidR="00695518" w:rsidRPr="00DC418D">
              <w:rPr>
                <w:rFonts w:ascii="PT Astra Serif" w:hAnsi="PT Astra Serif"/>
                <w:sz w:val="26"/>
                <w:szCs w:val="26"/>
              </w:rPr>
              <w:t xml:space="preserve">андированных) на эти территории, </w:t>
            </w:r>
            <w:r w:rsidRPr="00DC418D">
              <w:rPr>
                <w:rFonts w:ascii="PT Astra Serif" w:hAnsi="PT Astra Serif"/>
                <w:sz w:val="26"/>
                <w:szCs w:val="26"/>
              </w:rPr>
              <w:t xml:space="preserve">спортивных сооружений муниципальных учреждений </w:t>
            </w:r>
            <w:proofErr w:type="gramEnd"/>
          </w:p>
        </w:tc>
        <w:tc>
          <w:tcPr>
            <w:tcW w:w="9072" w:type="dxa"/>
            <w:vAlign w:val="center"/>
          </w:tcPr>
          <w:p w:rsidR="002B6EE0" w:rsidRPr="00DC418D" w:rsidRDefault="002B6EE0" w:rsidP="00BB0DF5">
            <w:pPr>
              <w:pStyle w:val="a7"/>
              <w:widowControl w:val="0"/>
              <w:ind w:left="175" w:firstLine="567"/>
              <w:jc w:val="both"/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Постановление Администрации Килемарского муниципального района </w:t>
            </w:r>
            <w:r w:rsidR="006A3031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Республики Марий Эл</w:t>
            </w:r>
            <w:r w:rsidR="006A3031" w:rsidRPr="00DC418D">
              <w:rPr>
                <w:rFonts w:ascii="PT Astra Serif" w:hAnsi="PT Astra Serif"/>
                <w:sz w:val="26"/>
                <w:szCs w:val="26"/>
              </w:rPr>
              <w:t xml:space="preserve"> от 31.10.2022 №</w:t>
            </w:r>
            <w:r w:rsidRPr="00DC418D">
              <w:rPr>
                <w:rFonts w:ascii="PT Astra Serif" w:hAnsi="PT Astra Serif"/>
                <w:sz w:val="26"/>
                <w:szCs w:val="26"/>
              </w:rPr>
              <w:t>373 «</w:t>
            </w:r>
            <w:r w:rsidR="006A3031" w:rsidRPr="00DC418D">
              <w:rPr>
                <w:rFonts w:ascii="PT Astra Serif" w:hAnsi="PT Astra Serif"/>
                <w:sz w:val="26"/>
                <w:szCs w:val="26"/>
              </w:rPr>
              <w:t>О </w:t>
            </w:r>
            <w:r w:rsidRPr="00DC418D">
              <w:rPr>
                <w:rFonts w:ascii="PT Astra Serif" w:hAnsi="PT Astra Serif"/>
                <w:sz w:val="26"/>
                <w:szCs w:val="26"/>
              </w:rPr>
              <w:t>внесении изменений в постановление администрации Килема</w:t>
            </w:r>
            <w:r w:rsidR="00DC418D">
              <w:rPr>
                <w:rFonts w:ascii="PT Astra Serif" w:hAnsi="PT Astra Serif"/>
                <w:sz w:val="26"/>
                <w:szCs w:val="26"/>
              </w:rPr>
              <w:t xml:space="preserve">рского муниципального района </w:t>
            </w:r>
            <w:r w:rsidR="00DC418D">
              <w:rPr>
                <w:rFonts w:ascii="PT Astra Serif" w:hAnsi="PT Astra Serif"/>
                <w:sz w:val="26"/>
                <w:szCs w:val="26"/>
              </w:rPr>
              <w:lastRenderedPageBreak/>
              <w:t>от 18 </w:t>
            </w:r>
            <w:r w:rsidRPr="00DC418D">
              <w:rPr>
                <w:rFonts w:ascii="PT Astra Serif" w:hAnsi="PT Astra Serif"/>
                <w:sz w:val="26"/>
                <w:szCs w:val="26"/>
              </w:rPr>
              <w:t xml:space="preserve">июня 2019 года </w:t>
            </w:r>
            <w:r w:rsidR="00253962" w:rsidRPr="00DC418D">
              <w:rPr>
                <w:rFonts w:ascii="PT Astra Serif" w:hAnsi="PT Astra Serif"/>
                <w:sz w:val="26"/>
                <w:szCs w:val="26"/>
              </w:rPr>
              <w:t>№ 237 «О Дне здоровья и спорта»</w:t>
            </w:r>
            <w:r w:rsidR="00B86BF7" w:rsidRPr="00DC418D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</w:tr>
      <w:tr w:rsidR="000A4390" w:rsidRPr="00DC418D" w:rsidTr="00BB0DF5">
        <w:tc>
          <w:tcPr>
            <w:tcW w:w="4928" w:type="dxa"/>
            <w:vAlign w:val="center"/>
          </w:tcPr>
          <w:p w:rsidR="000A4390" w:rsidRPr="00DC418D" w:rsidRDefault="000A4390" w:rsidP="00695518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lastRenderedPageBreak/>
              <w:t>Посещение на льготных условиях (безвозмездно) спортивных сооружений в рамках проведения Дня здоровья и спорта</w:t>
            </w:r>
          </w:p>
        </w:tc>
        <w:tc>
          <w:tcPr>
            <w:tcW w:w="9072" w:type="dxa"/>
            <w:vAlign w:val="center"/>
          </w:tcPr>
          <w:p w:rsidR="000A4390" w:rsidRPr="00DC418D" w:rsidRDefault="000A4390" w:rsidP="00BB0DF5">
            <w:pPr>
              <w:pStyle w:val="a7"/>
              <w:widowControl w:val="0"/>
              <w:ind w:left="175"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t>Постановление Администрации Мари-Турекского муниципального района Республики Марий Эл от 21.11.2022 № 716 «О</w:t>
            </w:r>
            <w:r w:rsidR="00E84765" w:rsidRPr="00DC418D">
              <w:rPr>
                <w:rFonts w:ascii="PT Astra Serif" w:hAnsi="PT Astra Serif"/>
                <w:sz w:val="26"/>
                <w:szCs w:val="26"/>
              </w:rPr>
              <w:t> </w:t>
            </w:r>
            <w:r w:rsidRPr="00DC418D">
              <w:rPr>
                <w:rFonts w:ascii="PT Astra Serif" w:hAnsi="PT Astra Serif"/>
                <w:sz w:val="26"/>
                <w:szCs w:val="26"/>
              </w:rPr>
              <w:t>Дне здоровья и с</w:t>
            </w:r>
            <w:r w:rsidR="0042721D" w:rsidRPr="00DC418D">
              <w:rPr>
                <w:rFonts w:ascii="PT Astra Serif" w:hAnsi="PT Astra Serif"/>
                <w:sz w:val="26"/>
                <w:szCs w:val="26"/>
              </w:rPr>
              <w:t>п</w:t>
            </w:r>
            <w:r w:rsidRPr="00DC418D">
              <w:rPr>
                <w:rFonts w:ascii="PT Astra Serif" w:hAnsi="PT Astra Serif"/>
                <w:sz w:val="26"/>
                <w:szCs w:val="26"/>
              </w:rPr>
              <w:t>орта в Мари-Турекском муниципальном районе»</w:t>
            </w:r>
            <w:r w:rsidR="00B86BF7" w:rsidRPr="00DC418D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</w:tr>
      <w:tr w:rsidR="00251C2C" w:rsidRPr="00DC418D" w:rsidTr="00C65709">
        <w:tc>
          <w:tcPr>
            <w:tcW w:w="4928" w:type="dxa"/>
            <w:vAlign w:val="center"/>
          </w:tcPr>
          <w:p w:rsidR="00251C2C" w:rsidRPr="00DC418D" w:rsidRDefault="00251C2C" w:rsidP="003E5392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>Скидка на билеты (50%) на посещение бассейна и спортивных залов членам семей военнослужащих, участвующих в специальной военной операции</w:t>
            </w:r>
          </w:p>
        </w:tc>
        <w:tc>
          <w:tcPr>
            <w:tcW w:w="9072" w:type="dxa"/>
            <w:vAlign w:val="center"/>
          </w:tcPr>
          <w:p w:rsidR="00251C2C" w:rsidRPr="00DC418D" w:rsidRDefault="00251C2C" w:rsidP="005C5F48">
            <w:pPr>
              <w:widowControl w:val="0"/>
              <w:ind w:left="175" w:firstLine="567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Приказ МБОУ «</w:t>
            </w:r>
            <w:proofErr w:type="spellStart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Килемарская</w:t>
            </w:r>
            <w:proofErr w:type="spellEnd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средняя общеобразовательная школа» от 18.11.2022 № 81-1 «</w:t>
            </w:r>
            <w:r w:rsidR="00E84765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Об установлении льготных цен на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оказываемые физкультурно-оздоровительные услуги»</w:t>
            </w:r>
            <w:r w:rsidR="00B86BF7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251C2C" w:rsidRPr="00DC418D" w:rsidTr="00C65709">
        <w:tc>
          <w:tcPr>
            <w:tcW w:w="4928" w:type="dxa"/>
            <w:vAlign w:val="center"/>
          </w:tcPr>
          <w:p w:rsidR="00251C2C" w:rsidRPr="00DC418D" w:rsidRDefault="00251C2C" w:rsidP="003E5392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>Скидка на билеты (50%) на билеты на посещение тренажерного зала</w:t>
            </w:r>
            <w:r w:rsidR="00695518" w:rsidRPr="00DC418D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695518" w:rsidRPr="00DC418D">
              <w:rPr>
                <w:rFonts w:ascii="PT Astra Serif" w:hAnsi="PT Astra Serif"/>
                <w:sz w:val="26"/>
                <w:szCs w:val="26"/>
              </w:rPr>
              <w:t>МБОУ ДО «</w:t>
            </w:r>
            <w:proofErr w:type="spellStart"/>
            <w:r w:rsidR="00695518" w:rsidRPr="00DC418D">
              <w:rPr>
                <w:rFonts w:ascii="PT Astra Serif" w:hAnsi="PT Astra Serif"/>
                <w:sz w:val="26"/>
                <w:szCs w:val="26"/>
              </w:rPr>
              <w:t>Килемарский</w:t>
            </w:r>
            <w:proofErr w:type="spellEnd"/>
            <w:r w:rsidR="00695518" w:rsidRPr="00DC418D">
              <w:rPr>
                <w:rFonts w:ascii="PT Astra Serif" w:hAnsi="PT Astra Serif"/>
                <w:sz w:val="26"/>
                <w:szCs w:val="26"/>
              </w:rPr>
              <w:t xml:space="preserve"> Центр по</w:t>
            </w:r>
            <w:r w:rsidR="00D31B5E" w:rsidRPr="00DC418D">
              <w:rPr>
                <w:rFonts w:ascii="PT Astra Serif" w:hAnsi="PT Astra Serif"/>
                <w:sz w:val="26"/>
                <w:szCs w:val="26"/>
              </w:rPr>
              <w:t xml:space="preserve"> развитию физкультуры и спорта»</w:t>
            </w: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 xml:space="preserve"> членам семей военнослужащих, участвующих в специальной военной операции</w:t>
            </w:r>
          </w:p>
        </w:tc>
        <w:tc>
          <w:tcPr>
            <w:tcW w:w="9072" w:type="dxa"/>
            <w:vAlign w:val="center"/>
          </w:tcPr>
          <w:p w:rsidR="00251C2C" w:rsidRPr="00DC418D" w:rsidRDefault="00251C2C" w:rsidP="005C5F48">
            <w:pPr>
              <w:pStyle w:val="a7"/>
              <w:widowControl w:val="0"/>
              <w:ind w:left="175" w:firstLine="567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Приказ МБОУ ДО «</w:t>
            </w:r>
            <w:proofErr w:type="spellStart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Килемарский</w:t>
            </w:r>
            <w:proofErr w:type="spellEnd"/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центр по развитию физку</w:t>
            </w:r>
            <w:r w:rsidR="00B86BF7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льтуры и спорта» от 18.11.2022 №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 35 «</w:t>
            </w:r>
            <w:r w:rsidR="00E84765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Об установлении льготных цен на </w:t>
            </w: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оказываемые</w:t>
            </w:r>
            <w:r w:rsidR="00337275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физкультурно-спортивные услуги»</w:t>
            </w:r>
            <w:r w:rsidR="00B86BF7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251C2C" w:rsidRPr="00DC418D" w:rsidTr="00C65709">
        <w:tc>
          <w:tcPr>
            <w:tcW w:w="4928" w:type="dxa"/>
            <w:vAlign w:val="center"/>
          </w:tcPr>
          <w:p w:rsidR="00251C2C" w:rsidRPr="00DC418D" w:rsidRDefault="00251C2C" w:rsidP="003E5392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bCs/>
                <w:sz w:val="26"/>
                <w:szCs w:val="26"/>
              </w:rPr>
              <w:t>Бесплатное посещение занятий в МБ ОДО «Куженерская детская школа искусств»</w:t>
            </w:r>
          </w:p>
        </w:tc>
        <w:tc>
          <w:tcPr>
            <w:tcW w:w="9072" w:type="dxa"/>
          </w:tcPr>
          <w:p w:rsidR="00251C2C" w:rsidRPr="00DC418D" w:rsidRDefault="00251C2C" w:rsidP="005C5F48">
            <w:pPr>
              <w:pStyle w:val="a7"/>
              <w:widowControl w:val="0"/>
              <w:ind w:left="175" w:firstLine="567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Приказ МБ ОДО «Куженерская детская школа искусств» от 21.11.2022 № 33 «О социальной поддержке обучающихся МБ ОДО «Куженерская ДШИ»</w:t>
            </w:r>
            <w:r w:rsidR="00B86BF7" w:rsidRPr="00DC418D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134341" w:rsidRPr="00DC418D" w:rsidTr="00BB0DF5">
        <w:tc>
          <w:tcPr>
            <w:tcW w:w="4928" w:type="dxa"/>
          </w:tcPr>
          <w:p w:rsidR="00134341" w:rsidRPr="00DC418D" w:rsidRDefault="00134341" w:rsidP="00D321D8">
            <w:pPr>
              <w:pStyle w:val="21"/>
              <w:jc w:val="center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Бесплатное посещение культурно-досуговых мероприятий, платных кружков, секций и иных занятий в </w:t>
            </w:r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lastRenderedPageBreak/>
              <w:t>учреждениях централизованной клубной системы несовершеннолетних детей военнослужащих, участвующих в специальной военной операции</w:t>
            </w:r>
          </w:p>
        </w:tc>
        <w:tc>
          <w:tcPr>
            <w:tcW w:w="9072" w:type="dxa"/>
            <w:vAlign w:val="center"/>
          </w:tcPr>
          <w:p w:rsidR="00134341" w:rsidRPr="00DC418D" w:rsidRDefault="00134341" w:rsidP="00DC418D">
            <w:pPr>
              <w:pStyle w:val="21"/>
              <w:ind w:left="175" w:firstLine="567"/>
              <w:jc w:val="both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lastRenderedPageBreak/>
              <w:t>Приказ МБУК «</w:t>
            </w:r>
            <w:proofErr w:type="spellStart"/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Параньгинская</w:t>
            </w:r>
            <w:proofErr w:type="spellEnd"/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ЦКС» от 06.03.2022 </w:t>
            </w:r>
            <w:r w:rsid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№ 17 </w:t>
            </w:r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«О ценах на платные услуги» </w:t>
            </w:r>
            <w:r w:rsid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(с изменениями </w:t>
            </w:r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от 06.12.2022 № 160 «О внесении изменения в приказ М</w:t>
            </w:r>
            <w:r w:rsidR="00B86BF7"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БУК «</w:t>
            </w:r>
            <w:proofErr w:type="spellStart"/>
            <w:r w:rsidR="00B86BF7"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Параньгинская</w:t>
            </w:r>
            <w:proofErr w:type="spellEnd"/>
            <w:r w:rsidR="00B86BF7"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ЦКС» № 17 от </w:t>
            </w:r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03.03.2022г.»</w:t>
            </w:r>
            <w:r w:rsid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)</w:t>
            </w:r>
            <w:r w:rsidR="00B86BF7"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134341" w:rsidRPr="00DC418D" w:rsidTr="00B86BF7">
        <w:tc>
          <w:tcPr>
            <w:tcW w:w="4928" w:type="dxa"/>
          </w:tcPr>
          <w:p w:rsidR="00134341" w:rsidRPr="00DC418D" w:rsidRDefault="00134341" w:rsidP="00D321D8">
            <w:pPr>
              <w:pStyle w:val="21"/>
              <w:jc w:val="center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lastRenderedPageBreak/>
              <w:t>Оказание возмездных услуг на</w:t>
            </w:r>
            <w:r w:rsidR="00D321D8"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</w:t>
            </w:r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безвозмездной основе членам семей военнослужащих, участвующих в специальной военной операции</w:t>
            </w:r>
          </w:p>
        </w:tc>
        <w:tc>
          <w:tcPr>
            <w:tcW w:w="9072" w:type="dxa"/>
            <w:vAlign w:val="center"/>
          </w:tcPr>
          <w:p w:rsidR="00134341" w:rsidRPr="00DC418D" w:rsidRDefault="00134341" w:rsidP="00B86BF7">
            <w:pPr>
              <w:pStyle w:val="21"/>
              <w:ind w:left="175" w:firstLine="567"/>
              <w:jc w:val="both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Приказ МБУК «</w:t>
            </w:r>
            <w:proofErr w:type="spellStart"/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Параньгинская</w:t>
            </w:r>
            <w:proofErr w:type="spellEnd"/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ЦКС» </w:t>
            </w:r>
            <w:r w:rsidR="00D321D8"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№ 3 от </w:t>
            </w:r>
            <w:r w:rsidR="00B86BF7"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14.02.2023 «Об </w:t>
            </w:r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оказании услуг на возмездной основе отдельным категориям населения»</w:t>
            </w:r>
            <w:r w:rsidR="00B86BF7"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D321D8" w:rsidRPr="00DC418D" w:rsidTr="00B86BF7">
        <w:tc>
          <w:tcPr>
            <w:tcW w:w="4928" w:type="dxa"/>
            <w:vAlign w:val="center"/>
          </w:tcPr>
          <w:p w:rsidR="00D321D8" w:rsidRPr="00DC418D" w:rsidRDefault="00D321D8" w:rsidP="00B86BF7">
            <w:pPr>
              <w:pStyle w:val="21"/>
              <w:jc w:val="center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Бесплатное посещение музея, музейных мероприятий участниками СВО и членами их семей</w:t>
            </w:r>
          </w:p>
        </w:tc>
        <w:tc>
          <w:tcPr>
            <w:tcW w:w="9072" w:type="dxa"/>
            <w:vAlign w:val="center"/>
          </w:tcPr>
          <w:p w:rsidR="00D321D8" w:rsidRPr="00DC418D" w:rsidRDefault="00D321D8" w:rsidP="00B86BF7">
            <w:pPr>
              <w:pStyle w:val="21"/>
              <w:ind w:left="175" w:firstLine="567"/>
              <w:jc w:val="both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Приказ МБУК «</w:t>
            </w:r>
            <w:proofErr w:type="spellStart"/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Параньги</w:t>
            </w:r>
            <w:r w:rsidR="00B86BF7"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нский</w:t>
            </w:r>
            <w:proofErr w:type="spellEnd"/>
            <w:r w:rsidR="00B86BF7"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МВЦ»№ 10 от 18.11.2022 «О </w:t>
            </w:r>
            <w:r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входной плате отдельным категориям населения</w:t>
            </w:r>
            <w:r w:rsidR="00B86BF7" w:rsidRPr="00DC418D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».</w:t>
            </w:r>
          </w:p>
        </w:tc>
      </w:tr>
      <w:tr w:rsidR="00387822" w:rsidRPr="00DC418D" w:rsidTr="00387822">
        <w:tc>
          <w:tcPr>
            <w:tcW w:w="4928" w:type="dxa"/>
            <w:vAlign w:val="center"/>
          </w:tcPr>
          <w:p w:rsidR="00387822" w:rsidRPr="00DC418D" w:rsidRDefault="00387822" w:rsidP="003E5392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t>Преимущественное право на зачисление детей на обучение в муниципальные образовательные организации Сернурского района, реализующие дополнительные общеобразовательные программы</w:t>
            </w:r>
          </w:p>
        </w:tc>
        <w:tc>
          <w:tcPr>
            <w:tcW w:w="9072" w:type="dxa"/>
            <w:vMerge w:val="restart"/>
            <w:vAlign w:val="center"/>
          </w:tcPr>
          <w:p w:rsidR="00387822" w:rsidRPr="00DC418D" w:rsidRDefault="00387822" w:rsidP="005C5F48">
            <w:pPr>
              <w:ind w:left="175" w:firstLine="567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Постановление главы администрации Сернурского муниципального района №777 от 01.11.2023 года «О внесении изменений в постановление администрации Сернурского муниципального района от 11 ноября 2022 года»</w:t>
            </w:r>
            <w:r w:rsidR="00B86BF7" w:rsidRPr="00DC418D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387822" w:rsidRPr="00DC418D" w:rsidRDefault="00387822" w:rsidP="005C5F48">
            <w:pPr>
              <w:pStyle w:val="a7"/>
              <w:widowControl w:val="0"/>
              <w:ind w:left="175" w:firstLine="567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87822" w:rsidRPr="00DC418D" w:rsidTr="00C65709">
        <w:tc>
          <w:tcPr>
            <w:tcW w:w="4928" w:type="dxa"/>
            <w:vAlign w:val="center"/>
          </w:tcPr>
          <w:p w:rsidR="00387822" w:rsidRPr="00DC418D" w:rsidRDefault="00387822" w:rsidP="003E5392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t xml:space="preserve">Бесплатное посещение муниципального бюджетного учреждения культуры «Сернурский музейно-выставочный комплекс имени </w:t>
            </w:r>
            <w:proofErr w:type="spellStart"/>
            <w:r w:rsidRPr="00DC418D">
              <w:rPr>
                <w:rFonts w:ascii="PT Astra Serif" w:hAnsi="PT Astra Serif"/>
                <w:sz w:val="26"/>
                <w:szCs w:val="26"/>
              </w:rPr>
              <w:t>А.Конакова</w:t>
            </w:r>
            <w:proofErr w:type="spellEnd"/>
            <w:r w:rsidRPr="00DC418D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9072" w:type="dxa"/>
            <w:vMerge/>
          </w:tcPr>
          <w:p w:rsidR="00387822" w:rsidRPr="00DC418D" w:rsidRDefault="00387822" w:rsidP="00E84765">
            <w:pPr>
              <w:pStyle w:val="a7"/>
              <w:widowControl w:val="0"/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87822" w:rsidRPr="00DC418D" w:rsidTr="00C65709">
        <w:tc>
          <w:tcPr>
            <w:tcW w:w="4928" w:type="dxa"/>
            <w:vAlign w:val="center"/>
          </w:tcPr>
          <w:p w:rsidR="00387822" w:rsidRPr="00DC418D" w:rsidRDefault="00387822" w:rsidP="003E5392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t>Бесплатное посещение концертов, мероприятий, организуемых муниципальным бюджетным учреждением культуры «</w:t>
            </w:r>
            <w:proofErr w:type="spellStart"/>
            <w:r w:rsidRPr="00DC418D">
              <w:rPr>
                <w:rFonts w:ascii="PT Astra Serif" w:hAnsi="PT Astra Serif"/>
                <w:sz w:val="26"/>
                <w:szCs w:val="26"/>
              </w:rPr>
              <w:t>Сернурская</w:t>
            </w:r>
            <w:proofErr w:type="spellEnd"/>
            <w:r w:rsidRPr="00DC418D">
              <w:rPr>
                <w:rFonts w:ascii="PT Astra Serif" w:hAnsi="PT Astra Serif"/>
                <w:sz w:val="26"/>
                <w:szCs w:val="26"/>
              </w:rPr>
              <w:t xml:space="preserve"> централизованная клубная система» (за исключением филиала МБУК «</w:t>
            </w:r>
            <w:proofErr w:type="spellStart"/>
            <w:r w:rsidRPr="00DC418D">
              <w:rPr>
                <w:rFonts w:ascii="PT Astra Serif" w:hAnsi="PT Astra Serif"/>
                <w:sz w:val="26"/>
                <w:szCs w:val="26"/>
              </w:rPr>
              <w:t>Сернурская</w:t>
            </w:r>
            <w:proofErr w:type="spellEnd"/>
            <w:r w:rsidRPr="00DC418D">
              <w:rPr>
                <w:rFonts w:ascii="PT Astra Serif" w:hAnsi="PT Astra Serif"/>
                <w:sz w:val="26"/>
                <w:szCs w:val="26"/>
              </w:rPr>
              <w:t xml:space="preserve"> централизованная клубная </w:t>
            </w:r>
            <w:r w:rsidRPr="00DC418D">
              <w:rPr>
                <w:rFonts w:ascii="PT Astra Serif" w:hAnsi="PT Astra Serif"/>
                <w:sz w:val="26"/>
                <w:szCs w:val="26"/>
              </w:rPr>
              <w:lastRenderedPageBreak/>
              <w:t xml:space="preserve">система» «Резиденция Марийского Деда Мороза «Марий </w:t>
            </w:r>
            <w:proofErr w:type="spellStart"/>
            <w:r w:rsidRPr="00DC418D">
              <w:rPr>
                <w:rFonts w:ascii="PT Astra Serif" w:hAnsi="PT Astra Serif"/>
                <w:sz w:val="26"/>
                <w:szCs w:val="26"/>
              </w:rPr>
              <w:t>Йÿ</w:t>
            </w:r>
            <w:proofErr w:type="gramStart"/>
            <w:r w:rsidRPr="00DC418D">
              <w:rPr>
                <w:rFonts w:ascii="PT Astra Serif" w:hAnsi="PT Astra Serif"/>
                <w:sz w:val="26"/>
                <w:szCs w:val="26"/>
              </w:rPr>
              <w:t>шт</w:t>
            </w:r>
            <w:proofErr w:type="gramEnd"/>
            <w:r w:rsidRPr="00DC418D">
              <w:rPr>
                <w:rFonts w:ascii="PT Astra Serif" w:hAnsi="PT Astra Serif"/>
                <w:sz w:val="26"/>
                <w:szCs w:val="26"/>
              </w:rPr>
              <w:t>ö</w:t>
            </w:r>
            <w:proofErr w:type="spellEnd"/>
            <w:r w:rsidRPr="00DC418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DC418D">
              <w:rPr>
                <w:rFonts w:ascii="PT Astra Serif" w:hAnsi="PT Astra Serif"/>
                <w:sz w:val="26"/>
                <w:szCs w:val="26"/>
              </w:rPr>
              <w:t>кугыза</w:t>
            </w:r>
            <w:proofErr w:type="spellEnd"/>
            <w:r w:rsidRPr="00DC418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DC418D">
              <w:rPr>
                <w:rFonts w:ascii="PT Astra Serif" w:hAnsi="PT Astra Serif"/>
                <w:sz w:val="26"/>
                <w:szCs w:val="26"/>
              </w:rPr>
              <w:t>илем</w:t>
            </w:r>
            <w:proofErr w:type="spellEnd"/>
            <w:r w:rsidRPr="00DC418D">
              <w:rPr>
                <w:rFonts w:ascii="PT Astra Serif" w:hAnsi="PT Astra Serif"/>
                <w:sz w:val="26"/>
                <w:szCs w:val="26"/>
              </w:rPr>
              <w:t>»)</w:t>
            </w:r>
          </w:p>
        </w:tc>
        <w:tc>
          <w:tcPr>
            <w:tcW w:w="9072" w:type="dxa"/>
            <w:vMerge/>
          </w:tcPr>
          <w:p w:rsidR="00387822" w:rsidRPr="00DC418D" w:rsidRDefault="00387822" w:rsidP="00E84765">
            <w:pPr>
              <w:pStyle w:val="a7"/>
              <w:widowControl w:val="0"/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87822" w:rsidRPr="00DC418D" w:rsidTr="00C65709">
        <w:tc>
          <w:tcPr>
            <w:tcW w:w="4928" w:type="dxa"/>
            <w:vAlign w:val="center"/>
          </w:tcPr>
          <w:p w:rsidR="00387822" w:rsidRPr="00DC418D" w:rsidRDefault="00387822" w:rsidP="003E5392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418D">
              <w:rPr>
                <w:rFonts w:ascii="PT Astra Serif" w:hAnsi="PT Astra Serif"/>
                <w:sz w:val="26"/>
                <w:szCs w:val="26"/>
              </w:rPr>
              <w:lastRenderedPageBreak/>
              <w:t>Льготное приобретение билетов на посещение филиала МБУК «</w:t>
            </w:r>
            <w:proofErr w:type="spellStart"/>
            <w:r w:rsidRPr="00DC418D">
              <w:rPr>
                <w:rFonts w:ascii="PT Astra Serif" w:hAnsi="PT Astra Serif"/>
                <w:sz w:val="26"/>
                <w:szCs w:val="26"/>
              </w:rPr>
              <w:t>Сернурская</w:t>
            </w:r>
            <w:proofErr w:type="spellEnd"/>
            <w:r w:rsidRPr="00DC418D">
              <w:rPr>
                <w:rFonts w:ascii="PT Astra Serif" w:hAnsi="PT Astra Serif"/>
                <w:sz w:val="26"/>
                <w:szCs w:val="26"/>
              </w:rPr>
              <w:t xml:space="preserve"> централизованная клубная система» «Резиденци</w:t>
            </w:r>
            <w:r w:rsidR="00B86BF7" w:rsidRPr="00DC418D">
              <w:rPr>
                <w:rFonts w:ascii="PT Astra Serif" w:hAnsi="PT Astra Serif"/>
                <w:sz w:val="26"/>
                <w:szCs w:val="26"/>
              </w:rPr>
              <w:t>я Марийского Деда Мороза «Марий </w:t>
            </w:r>
            <w:proofErr w:type="spellStart"/>
            <w:r w:rsidRPr="00DC418D">
              <w:rPr>
                <w:rFonts w:ascii="PT Astra Serif" w:hAnsi="PT Astra Serif"/>
                <w:sz w:val="26"/>
                <w:szCs w:val="26"/>
              </w:rPr>
              <w:t>Йÿ</w:t>
            </w:r>
            <w:proofErr w:type="gramStart"/>
            <w:r w:rsidRPr="00DC418D">
              <w:rPr>
                <w:rFonts w:ascii="PT Astra Serif" w:hAnsi="PT Astra Serif"/>
                <w:sz w:val="26"/>
                <w:szCs w:val="26"/>
              </w:rPr>
              <w:t>шт</w:t>
            </w:r>
            <w:proofErr w:type="gramEnd"/>
            <w:r w:rsidRPr="00DC418D">
              <w:rPr>
                <w:rFonts w:ascii="PT Astra Serif" w:hAnsi="PT Astra Serif"/>
                <w:sz w:val="26"/>
                <w:szCs w:val="26"/>
              </w:rPr>
              <w:t>ö</w:t>
            </w:r>
            <w:proofErr w:type="spellEnd"/>
            <w:r w:rsidRPr="00DC418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DC418D">
              <w:rPr>
                <w:rFonts w:ascii="PT Astra Serif" w:hAnsi="PT Astra Serif"/>
                <w:sz w:val="26"/>
                <w:szCs w:val="26"/>
              </w:rPr>
              <w:t>Кугыза</w:t>
            </w:r>
            <w:proofErr w:type="spellEnd"/>
            <w:r w:rsidRPr="00DC418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DC418D">
              <w:rPr>
                <w:rFonts w:ascii="PT Astra Serif" w:hAnsi="PT Astra Serif"/>
                <w:sz w:val="26"/>
                <w:szCs w:val="26"/>
              </w:rPr>
              <w:t>илем</w:t>
            </w:r>
            <w:proofErr w:type="spellEnd"/>
            <w:r w:rsidRPr="00DC418D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9072" w:type="dxa"/>
            <w:vMerge/>
          </w:tcPr>
          <w:p w:rsidR="00387822" w:rsidRPr="00DC418D" w:rsidRDefault="00387822" w:rsidP="00E84765">
            <w:pPr>
              <w:pStyle w:val="a7"/>
              <w:widowControl w:val="0"/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21ABA" w:rsidRPr="00DC418D" w:rsidTr="00C65709">
        <w:tc>
          <w:tcPr>
            <w:tcW w:w="4928" w:type="dxa"/>
            <w:vAlign w:val="center"/>
          </w:tcPr>
          <w:p w:rsidR="00221ABA" w:rsidRPr="00DC418D" w:rsidRDefault="00221ABA" w:rsidP="00221ABA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C418D">
              <w:rPr>
                <w:rFonts w:ascii="PT Astra Serif" w:hAnsi="PT Astra Serif" w:cs="Times New Roman"/>
                <w:sz w:val="26"/>
                <w:szCs w:val="26"/>
              </w:rPr>
              <w:t>Льготный прием в муниципальные дошкольные образовательные учреждения</w:t>
            </w:r>
          </w:p>
          <w:p w:rsidR="00221ABA" w:rsidRPr="00DC418D" w:rsidRDefault="00221ABA" w:rsidP="00221ABA">
            <w:pPr>
              <w:pStyle w:val="a4"/>
              <w:widowControl w:val="0"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221ABA" w:rsidRPr="00DC418D" w:rsidRDefault="00221ABA" w:rsidP="00E84765">
            <w:pPr>
              <w:pStyle w:val="a7"/>
              <w:widowControl w:val="0"/>
              <w:ind w:left="175" w:firstLine="534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Административный регламент по предоставлению муниципальной услуги «Прием заявлений, постановка на учет для зачисления в образовательные учреждения, реализующие основную образовательную программу дошкольного образования», утвержденный администрацией </w:t>
            </w:r>
            <w:proofErr w:type="spellStart"/>
            <w:r w:rsidRPr="00DC418D">
              <w:rPr>
                <w:rFonts w:ascii="PT Astra Serif" w:hAnsi="PT Astra Serif" w:cs="Times New Roman"/>
                <w:sz w:val="26"/>
                <w:szCs w:val="26"/>
              </w:rPr>
              <w:t>Юринского</w:t>
            </w:r>
            <w:proofErr w:type="spellEnd"/>
            <w:r w:rsidRPr="00DC418D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Респ</w:t>
            </w:r>
            <w:r w:rsidR="00DC418D">
              <w:rPr>
                <w:rFonts w:ascii="PT Astra Serif" w:hAnsi="PT Astra Serif" w:cs="Times New Roman"/>
                <w:sz w:val="26"/>
                <w:szCs w:val="26"/>
              </w:rPr>
              <w:t>ублики Марий Эл от 09.08.2023 № </w:t>
            </w:r>
            <w:r w:rsidRPr="00DC418D">
              <w:rPr>
                <w:rFonts w:ascii="PT Astra Serif" w:hAnsi="PT Astra Serif" w:cs="Times New Roman"/>
                <w:sz w:val="26"/>
                <w:szCs w:val="26"/>
              </w:rPr>
              <w:t>243</w:t>
            </w:r>
            <w:r w:rsidR="00B86BF7" w:rsidRPr="00DC418D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</w:tbl>
    <w:p w:rsidR="0082615E" w:rsidRPr="00DC418D" w:rsidRDefault="0082615E" w:rsidP="00405CC7">
      <w:pPr>
        <w:spacing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sectPr w:rsidR="0082615E" w:rsidRPr="00DC418D" w:rsidSect="00C57A60">
      <w:headerReference w:type="default" r:id="rId9"/>
      <w:pgSz w:w="16838" w:h="11906" w:orient="landscape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E8" w:rsidRDefault="00F86EE8" w:rsidP="00C57A60">
      <w:pPr>
        <w:spacing w:after="0" w:line="240" w:lineRule="auto"/>
      </w:pPr>
      <w:r>
        <w:separator/>
      </w:r>
    </w:p>
  </w:endnote>
  <w:endnote w:type="continuationSeparator" w:id="0">
    <w:p w:rsidR="00F86EE8" w:rsidRDefault="00F86EE8" w:rsidP="00C5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E8" w:rsidRDefault="00F86EE8" w:rsidP="00C57A60">
      <w:pPr>
        <w:spacing w:after="0" w:line="240" w:lineRule="auto"/>
      </w:pPr>
      <w:r>
        <w:separator/>
      </w:r>
    </w:p>
  </w:footnote>
  <w:footnote w:type="continuationSeparator" w:id="0">
    <w:p w:rsidR="00F86EE8" w:rsidRDefault="00F86EE8" w:rsidP="00C5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793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7A60" w:rsidRPr="001F5912" w:rsidRDefault="00C57A60">
        <w:pPr>
          <w:pStyle w:val="a8"/>
          <w:jc w:val="center"/>
          <w:rPr>
            <w:rFonts w:ascii="Times New Roman" w:hAnsi="Times New Roman" w:cs="Times New Roman"/>
          </w:rPr>
        </w:pPr>
        <w:r w:rsidRPr="001F5912">
          <w:rPr>
            <w:rFonts w:ascii="Times New Roman" w:hAnsi="Times New Roman" w:cs="Times New Roman"/>
          </w:rPr>
          <w:fldChar w:fldCharType="begin"/>
        </w:r>
        <w:r w:rsidRPr="001F5912">
          <w:rPr>
            <w:rFonts w:ascii="Times New Roman" w:hAnsi="Times New Roman" w:cs="Times New Roman"/>
          </w:rPr>
          <w:instrText>PAGE   \* MERGEFORMAT</w:instrText>
        </w:r>
        <w:r w:rsidRPr="001F5912">
          <w:rPr>
            <w:rFonts w:ascii="Times New Roman" w:hAnsi="Times New Roman" w:cs="Times New Roman"/>
          </w:rPr>
          <w:fldChar w:fldCharType="separate"/>
        </w:r>
        <w:r w:rsidR="00BA327C">
          <w:rPr>
            <w:rFonts w:ascii="Times New Roman" w:hAnsi="Times New Roman" w:cs="Times New Roman"/>
            <w:noProof/>
          </w:rPr>
          <w:t>29</w:t>
        </w:r>
        <w:r w:rsidRPr="001F5912">
          <w:rPr>
            <w:rFonts w:ascii="Times New Roman" w:hAnsi="Times New Roman" w:cs="Times New Roman"/>
          </w:rPr>
          <w:fldChar w:fldCharType="end"/>
        </w:r>
      </w:p>
    </w:sdtContent>
  </w:sdt>
  <w:p w:rsidR="00C57A60" w:rsidRDefault="00C57A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D7"/>
    <w:multiLevelType w:val="hybridMultilevel"/>
    <w:tmpl w:val="7554B8FA"/>
    <w:lvl w:ilvl="0" w:tplc="7A8A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76DFB"/>
    <w:multiLevelType w:val="hybridMultilevel"/>
    <w:tmpl w:val="7C6EE98C"/>
    <w:lvl w:ilvl="0" w:tplc="91C6F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F3798"/>
    <w:multiLevelType w:val="hybridMultilevel"/>
    <w:tmpl w:val="E1F6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1EBC"/>
    <w:multiLevelType w:val="hybridMultilevel"/>
    <w:tmpl w:val="42703C6C"/>
    <w:lvl w:ilvl="0" w:tplc="511E5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150B4A"/>
    <w:multiLevelType w:val="hybridMultilevel"/>
    <w:tmpl w:val="355C86C6"/>
    <w:lvl w:ilvl="0" w:tplc="77E27DD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25D5087D"/>
    <w:multiLevelType w:val="hybridMultilevel"/>
    <w:tmpl w:val="AA70274C"/>
    <w:lvl w:ilvl="0" w:tplc="CE5092F8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2621B"/>
    <w:multiLevelType w:val="hybridMultilevel"/>
    <w:tmpl w:val="AA70274C"/>
    <w:lvl w:ilvl="0" w:tplc="CE5092F8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86899"/>
    <w:multiLevelType w:val="hybridMultilevel"/>
    <w:tmpl w:val="CBC60D6E"/>
    <w:lvl w:ilvl="0" w:tplc="A4CA52EE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372F1"/>
    <w:multiLevelType w:val="hybridMultilevel"/>
    <w:tmpl w:val="AA70274C"/>
    <w:lvl w:ilvl="0" w:tplc="CE50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A13A1A"/>
    <w:multiLevelType w:val="hybridMultilevel"/>
    <w:tmpl w:val="6B3A01FE"/>
    <w:lvl w:ilvl="0" w:tplc="82D21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A062A"/>
    <w:multiLevelType w:val="hybridMultilevel"/>
    <w:tmpl w:val="BFD83FE0"/>
    <w:lvl w:ilvl="0" w:tplc="CEBC9F9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F82351"/>
    <w:multiLevelType w:val="hybridMultilevel"/>
    <w:tmpl w:val="BBF423F6"/>
    <w:lvl w:ilvl="0" w:tplc="73A05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FC2E40"/>
    <w:multiLevelType w:val="hybridMultilevel"/>
    <w:tmpl w:val="2A78BF6E"/>
    <w:lvl w:ilvl="0" w:tplc="598011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774F3F"/>
    <w:multiLevelType w:val="hybridMultilevel"/>
    <w:tmpl w:val="F63043F8"/>
    <w:lvl w:ilvl="0" w:tplc="CE50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7B5A49"/>
    <w:multiLevelType w:val="hybridMultilevel"/>
    <w:tmpl w:val="886068F8"/>
    <w:lvl w:ilvl="0" w:tplc="CE50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F756E"/>
    <w:multiLevelType w:val="hybridMultilevel"/>
    <w:tmpl w:val="423A3550"/>
    <w:lvl w:ilvl="0" w:tplc="933E4D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14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E"/>
    <w:rsid w:val="00016C6E"/>
    <w:rsid w:val="000363F8"/>
    <w:rsid w:val="00044896"/>
    <w:rsid w:val="000939A0"/>
    <w:rsid w:val="000A4390"/>
    <w:rsid w:val="000A4CD9"/>
    <w:rsid w:val="000B73BB"/>
    <w:rsid w:val="000C4DAD"/>
    <w:rsid w:val="000D53D5"/>
    <w:rsid w:val="000F7C8E"/>
    <w:rsid w:val="001041B6"/>
    <w:rsid w:val="0012398E"/>
    <w:rsid w:val="00134341"/>
    <w:rsid w:val="0013725B"/>
    <w:rsid w:val="001404AD"/>
    <w:rsid w:val="00155FF3"/>
    <w:rsid w:val="001770CD"/>
    <w:rsid w:val="001924A4"/>
    <w:rsid w:val="001A6CBC"/>
    <w:rsid w:val="001B6DDB"/>
    <w:rsid w:val="001F02FE"/>
    <w:rsid w:val="001F5912"/>
    <w:rsid w:val="00221ABA"/>
    <w:rsid w:val="00222BD2"/>
    <w:rsid w:val="00231C61"/>
    <w:rsid w:val="00236352"/>
    <w:rsid w:val="00251C2C"/>
    <w:rsid w:val="00253720"/>
    <w:rsid w:val="00253962"/>
    <w:rsid w:val="002700F5"/>
    <w:rsid w:val="002721DB"/>
    <w:rsid w:val="00272A58"/>
    <w:rsid w:val="00277FC0"/>
    <w:rsid w:val="00283781"/>
    <w:rsid w:val="002A20A2"/>
    <w:rsid w:val="002B0722"/>
    <w:rsid w:val="002B6EE0"/>
    <w:rsid w:val="002F1BB5"/>
    <w:rsid w:val="002F3592"/>
    <w:rsid w:val="00325D68"/>
    <w:rsid w:val="00337275"/>
    <w:rsid w:val="0034583D"/>
    <w:rsid w:val="0036057D"/>
    <w:rsid w:val="00387822"/>
    <w:rsid w:val="003906CE"/>
    <w:rsid w:val="003E5392"/>
    <w:rsid w:val="003F34EB"/>
    <w:rsid w:val="00405CC7"/>
    <w:rsid w:val="0042721D"/>
    <w:rsid w:val="00432987"/>
    <w:rsid w:val="00434396"/>
    <w:rsid w:val="00446540"/>
    <w:rsid w:val="00450C4A"/>
    <w:rsid w:val="00450D5B"/>
    <w:rsid w:val="00493D35"/>
    <w:rsid w:val="004968B2"/>
    <w:rsid w:val="004B60A8"/>
    <w:rsid w:val="004C5784"/>
    <w:rsid w:val="00513C92"/>
    <w:rsid w:val="00520117"/>
    <w:rsid w:val="005265E9"/>
    <w:rsid w:val="0053502E"/>
    <w:rsid w:val="00542D54"/>
    <w:rsid w:val="00545086"/>
    <w:rsid w:val="00562FEF"/>
    <w:rsid w:val="005727F9"/>
    <w:rsid w:val="00580C1C"/>
    <w:rsid w:val="005833D5"/>
    <w:rsid w:val="005A1823"/>
    <w:rsid w:val="005A6F2E"/>
    <w:rsid w:val="005B34DD"/>
    <w:rsid w:val="005B63CA"/>
    <w:rsid w:val="005B6AC5"/>
    <w:rsid w:val="005C3B91"/>
    <w:rsid w:val="005C5F48"/>
    <w:rsid w:val="005E2700"/>
    <w:rsid w:val="005F22F3"/>
    <w:rsid w:val="00606E7C"/>
    <w:rsid w:val="00616A9F"/>
    <w:rsid w:val="006555C1"/>
    <w:rsid w:val="00663282"/>
    <w:rsid w:val="00671397"/>
    <w:rsid w:val="0067594D"/>
    <w:rsid w:val="00691EF7"/>
    <w:rsid w:val="00695518"/>
    <w:rsid w:val="006A3031"/>
    <w:rsid w:val="006A31D5"/>
    <w:rsid w:val="006B2291"/>
    <w:rsid w:val="00702B1F"/>
    <w:rsid w:val="007579EA"/>
    <w:rsid w:val="0076493A"/>
    <w:rsid w:val="007711D8"/>
    <w:rsid w:val="007768D8"/>
    <w:rsid w:val="00785B83"/>
    <w:rsid w:val="0079408E"/>
    <w:rsid w:val="007A6A0C"/>
    <w:rsid w:val="007E1869"/>
    <w:rsid w:val="007F629C"/>
    <w:rsid w:val="00806642"/>
    <w:rsid w:val="0082615E"/>
    <w:rsid w:val="00830C67"/>
    <w:rsid w:val="008543AC"/>
    <w:rsid w:val="00862105"/>
    <w:rsid w:val="0086405F"/>
    <w:rsid w:val="008640D5"/>
    <w:rsid w:val="00876FD3"/>
    <w:rsid w:val="008A106B"/>
    <w:rsid w:val="008C3AA4"/>
    <w:rsid w:val="008D5DBB"/>
    <w:rsid w:val="00923B8D"/>
    <w:rsid w:val="009433A0"/>
    <w:rsid w:val="00945C14"/>
    <w:rsid w:val="00946F8F"/>
    <w:rsid w:val="00951B43"/>
    <w:rsid w:val="00953793"/>
    <w:rsid w:val="00955CB1"/>
    <w:rsid w:val="00960C4A"/>
    <w:rsid w:val="009647DA"/>
    <w:rsid w:val="0098411B"/>
    <w:rsid w:val="009942A5"/>
    <w:rsid w:val="009946E9"/>
    <w:rsid w:val="0099741D"/>
    <w:rsid w:val="009B6990"/>
    <w:rsid w:val="009B710B"/>
    <w:rsid w:val="009D2060"/>
    <w:rsid w:val="00A12DD3"/>
    <w:rsid w:val="00A35865"/>
    <w:rsid w:val="00A612D4"/>
    <w:rsid w:val="00A6597B"/>
    <w:rsid w:val="00A92DC9"/>
    <w:rsid w:val="00AA58D1"/>
    <w:rsid w:val="00AC76E5"/>
    <w:rsid w:val="00AD13D9"/>
    <w:rsid w:val="00AD4512"/>
    <w:rsid w:val="00AF17F0"/>
    <w:rsid w:val="00B20A2C"/>
    <w:rsid w:val="00B3425E"/>
    <w:rsid w:val="00B50B30"/>
    <w:rsid w:val="00B6086C"/>
    <w:rsid w:val="00B86936"/>
    <w:rsid w:val="00B86BF7"/>
    <w:rsid w:val="00BA327C"/>
    <w:rsid w:val="00BB0DF5"/>
    <w:rsid w:val="00C00C08"/>
    <w:rsid w:val="00C21EF0"/>
    <w:rsid w:val="00C2777E"/>
    <w:rsid w:val="00C41CBC"/>
    <w:rsid w:val="00C56857"/>
    <w:rsid w:val="00C57A60"/>
    <w:rsid w:val="00C65709"/>
    <w:rsid w:val="00C757C8"/>
    <w:rsid w:val="00C83194"/>
    <w:rsid w:val="00CB3293"/>
    <w:rsid w:val="00CB4BC9"/>
    <w:rsid w:val="00CB765C"/>
    <w:rsid w:val="00CD539E"/>
    <w:rsid w:val="00CD6272"/>
    <w:rsid w:val="00CE1642"/>
    <w:rsid w:val="00CE79B6"/>
    <w:rsid w:val="00D01A9B"/>
    <w:rsid w:val="00D04562"/>
    <w:rsid w:val="00D31B5E"/>
    <w:rsid w:val="00D321D8"/>
    <w:rsid w:val="00D575B0"/>
    <w:rsid w:val="00D76F8C"/>
    <w:rsid w:val="00D95E38"/>
    <w:rsid w:val="00DC418D"/>
    <w:rsid w:val="00DC461B"/>
    <w:rsid w:val="00E22C48"/>
    <w:rsid w:val="00E279A8"/>
    <w:rsid w:val="00E30405"/>
    <w:rsid w:val="00E441EB"/>
    <w:rsid w:val="00E46E7D"/>
    <w:rsid w:val="00E54279"/>
    <w:rsid w:val="00E74012"/>
    <w:rsid w:val="00E74A95"/>
    <w:rsid w:val="00E826E0"/>
    <w:rsid w:val="00E84765"/>
    <w:rsid w:val="00EC688F"/>
    <w:rsid w:val="00F203A8"/>
    <w:rsid w:val="00F37F66"/>
    <w:rsid w:val="00F46CC0"/>
    <w:rsid w:val="00F47C1E"/>
    <w:rsid w:val="00F533C1"/>
    <w:rsid w:val="00F5781B"/>
    <w:rsid w:val="00F709E8"/>
    <w:rsid w:val="00F86EE8"/>
    <w:rsid w:val="00F97BFC"/>
    <w:rsid w:val="00FA1C6D"/>
    <w:rsid w:val="00FB5FAF"/>
    <w:rsid w:val="00FC0FE2"/>
    <w:rsid w:val="00FC4D5D"/>
    <w:rsid w:val="00FC5771"/>
    <w:rsid w:val="00FD2D34"/>
    <w:rsid w:val="00FD6228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40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A60"/>
  </w:style>
  <w:style w:type="paragraph" w:styleId="aa">
    <w:name w:val="footer"/>
    <w:basedOn w:val="a"/>
    <w:link w:val="ab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A60"/>
  </w:style>
  <w:style w:type="character" w:styleId="ac">
    <w:name w:val="annotation reference"/>
    <w:basedOn w:val="a0"/>
    <w:uiPriority w:val="99"/>
    <w:semiHidden/>
    <w:unhideWhenUsed/>
    <w:rsid w:val="00AD45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45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5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5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4512"/>
    <w:rPr>
      <w:b/>
      <w:bCs/>
      <w:sz w:val="20"/>
      <w:szCs w:val="20"/>
    </w:rPr>
  </w:style>
  <w:style w:type="paragraph" w:customStyle="1" w:styleId="10">
    <w:name w:val="Знак Знак Знак Знак Знак Знак1 Знак Знак Знак Знак"/>
    <w:basedOn w:val="a"/>
    <w:rsid w:val="00450D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">
    <w:name w:val="Основной текст 21"/>
    <w:basedOn w:val="a"/>
    <w:rsid w:val="0013434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40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A60"/>
  </w:style>
  <w:style w:type="paragraph" w:styleId="aa">
    <w:name w:val="footer"/>
    <w:basedOn w:val="a"/>
    <w:link w:val="ab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A60"/>
  </w:style>
  <w:style w:type="character" w:styleId="ac">
    <w:name w:val="annotation reference"/>
    <w:basedOn w:val="a0"/>
    <w:uiPriority w:val="99"/>
    <w:semiHidden/>
    <w:unhideWhenUsed/>
    <w:rsid w:val="00AD45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45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5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5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4512"/>
    <w:rPr>
      <w:b/>
      <w:bCs/>
      <w:sz w:val="20"/>
      <w:szCs w:val="20"/>
    </w:rPr>
  </w:style>
  <w:style w:type="paragraph" w:customStyle="1" w:styleId="10">
    <w:name w:val="Знак Знак Знак Знак Знак Знак1 Знак Знак Знак Знак"/>
    <w:basedOn w:val="a"/>
    <w:rsid w:val="00450D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">
    <w:name w:val="Основной текст 21"/>
    <w:basedOn w:val="a"/>
    <w:rsid w:val="0013434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4CBE-FBF4-4347-BE45-74838125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7304</Words>
  <Characters>41633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Ганюшкина</dc:creator>
  <cp:lastModifiedBy>User</cp:lastModifiedBy>
  <cp:revision>2</cp:revision>
  <cp:lastPrinted>2023-10-03T12:13:00Z</cp:lastPrinted>
  <dcterms:created xsi:type="dcterms:W3CDTF">2023-12-28T07:55:00Z</dcterms:created>
  <dcterms:modified xsi:type="dcterms:W3CDTF">2023-12-28T07:55:00Z</dcterms:modified>
</cp:coreProperties>
</file>